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5161" w14:textId="172DFA3D" w:rsidR="00D477EC" w:rsidRPr="0052548E" w:rsidRDefault="00D477EC" w:rsidP="00D477EC">
      <w:pPr>
        <w:tabs>
          <w:tab w:val="center" w:pos="4536"/>
          <w:tab w:val="left" w:pos="7371"/>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B230F" w:rsidRPr="00F52229">
        <w:rPr>
          <w:rFonts w:ascii="Arial" w:hAnsi="Arial" w:cs="Arial"/>
          <w:b/>
          <w:bCs/>
          <w:sz w:val="28"/>
        </w:rPr>
        <w:t>#101</w:t>
      </w:r>
      <w:r>
        <w:rPr>
          <w:rFonts w:ascii="Arial" w:hAnsi="Arial" w:cs="Arial"/>
          <w:b/>
          <w:bCs/>
          <w:sz w:val="28"/>
        </w:rPr>
        <w:tab/>
      </w:r>
      <w:r>
        <w:rPr>
          <w:rFonts w:ascii="Arial" w:hAnsi="Arial" w:cs="Arial"/>
          <w:b/>
          <w:bCs/>
          <w:sz w:val="28"/>
        </w:rPr>
        <w:tab/>
        <w:t xml:space="preserve">     </w:t>
      </w:r>
      <w:r w:rsidR="007E2E8D">
        <w:rPr>
          <w:rFonts w:ascii="Arial" w:hAnsi="Arial" w:cs="Arial"/>
          <w:b/>
          <w:bCs/>
          <w:sz w:val="28"/>
        </w:rPr>
        <w:t>R1-20004561</w:t>
      </w:r>
    </w:p>
    <w:p w14:paraId="65A7DD0A" w14:textId="632CAACA" w:rsidR="00D477EC" w:rsidRPr="009513AC" w:rsidRDefault="00D477EC" w:rsidP="00D477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B230F">
        <w:rPr>
          <w:rFonts w:ascii="Arial" w:eastAsia="MS Mincho" w:hAnsi="Arial" w:cs="Arial"/>
          <w:b/>
          <w:bCs/>
          <w:sz w:val="28"/>
          <w:lang w:eastAsia="ja-JP"/>
        </w:rPr>
        <w:t>May</w:t>
      </w:r>
      <w:r>
        <w:rPr>
          <w:rFonts w:ascii="Arial" w:eastAsia="MS Mincho" w:hAnsi="Arial" w:cs="Arial"/>
          <w:b/>
          <w:bCs/>
          <w:sz w:val="28"/>
          <w:lang w:eastAsia="ja-JP"/>
        </w:rPr>
        <w:t xml:space="preserve"> 2</w:t>
      </w:r>
      <w:r w:rsidR="007B230F">
        <w:rPr>
          <w:rFonts w:ascii="Arial" w:eastAsia="MS Mincho" w:hAnsi="Arial" w:cs="Arial"/>
          <w:b/>
          <w:bCs/>
          <w:sz w:val="28"/>
          <w:lang w:eastAsia="ja-JP"/>
        </w:rPr>
        <w:t>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7B230F">
        <w:rPr>
          <w:rFonts w:ascii="Arial" w:eastAsia="MS Mincho" w:hAnsi="Arial" w:cs="Arial"/>
          <w:b/>
          <w:bCs/>
          <w:sz w:val="28"/>
          <w:lang w:eastAsia="ja-JP"/>
        </w:rPr>
        <w:t>– June 5</w:t>
      </w:r>
      <w:r w:rsidR="007B230F" w:rsidRPr="002610C8">
        <w:rPr>
          <w:rFonts w:ascii="Arial" w:eastAsia="MS Mincho" w:hAnsi="Arial" w:cs="Arial"/>
          <w:b/>
          <w:bCs/>
          <w:sz w:val="28"/>
          <w:vertAlign w:val="superscript"/>
          <w:lang w:eastAsia="ja-JP"/>
        </w:rPr>
        <w:t>th</w:t>
      </w:r>
      <w:r w:rsidR="007B230F">
        <w:rPr>
          <w:rFonts w:ascii="Arial" w:eastAsia="MS Mincho" w:hAnsi="Arial" w:cs="Arial"/>
          <w:b/>
          <w:bCs/>
          <w:sz w:val="28"/>
          <w:lang w:eastAsia="ja-JP"/>
        </w:rPr>
        <w:t>, 2020</w:t>
      </w:r>
      <w:r>
        <w:rPr>
          <w:rFonts w:ascii="Arial" w:eastAsia="MS Mincho" w:hAnsi="Arial" w:cs="Arial"/>
          <w:b/>
          <w:bCs/>
          <w:sz w:val="28"/>
          <w:lang w:eastAsia="ja-JP"/>
        </w:rPr>
        <w:t>, 2020</w:t>
      </w:r>
    </w:p>
    <w:p w14:paraId="73D7AA90" w14:textId="77777777" w:rsidR="00D477EC" w:rsidRPr="00A44DC8" w:rsidRDefault="00D477EC" w:rsidP="00D477EC">
      <w:pPr>
        <w:tabs>
          <w:tab w:val="left" w:pos="1701"/>
          <w:tab w:val="right" w:pos="9072"/>
          <w:tab w:val="right" w:pos="10206"/>
        </w:tabs>
        <w:rPr>
          <w:rFonts w:ascii="Arial" w:hAnsi="Arial"/>
          <w:b/>
          <w:sz w:val="18"/>
          <w:szCs w:val="20"/>
        </w:rPr>
      </w:pPr>
    </w:p>
    <w:p w14:paraId="33B73FAA" w14:textId="77777777" w:rsidR="00D477EC" w:rsidRPr="0052548E" w:rsidRDefault="00D477EC" w:rsidP="00D477EC">
      <w:pPr>
        <w:rPr>
          <w:szCs w:val="20"/>
        </w:rPr>
      </w:pPr>
    </w:p>
    <w:p w14:paraId="18121F39"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 xml:space="preserve">Source: </w:t>
      </w:r>
      <w:r w:rsidRPr="0052548E">
        <w:rPr>
          <w:rFonts w:ascii="Arial" w:hAnsi="Arial"/>
          <w:b/>
          <w:sz w:val="18"/>
          <w:szCs w:val="20"/>
        </w:rPr>
        <w:tab/>
      </w:r>
      <w:r>
        <w:rPr>
          <w:rFonts w:ascii="Arial" w:hAnsi="Arial"/>
          <w:b/>
          <w:sz w:val="18"/>
          <w:szCs w:val="20"/>
        </w:rPr>
        <w:t>Nokia, Nokia Shanghai Bell</w:t>
      </w:r>
    </w:p>
    <w:p w14:paraId="0A44859B" w14:textId="77777777" w:rsidR="00D477EC" w:rsidRPr="0052548E" w:rsidRDefault="00D477EC" w:rsidP="00D477EC">
      <w:pPr>
        <w:tabs>
          <w:tab w:val="left" w:pos="1701"/>
          <w:tab w:val="right" w:pos="9072"/>
          <w:tab w:val="right" w:pos="10206"/>
        </w:tabs>
        <w:rPr>
          <w:rFonts w:ascii="Arial" w:hAnsi="Arial"/>
          <w:b/>
          <w:sz w:val="18"/>
          <w:szCs w:val="20"/>
        </w:rPr>
      </w:pPr>
    </w:p>
    <w:p w14:paraId="01C6521F" w14:textId="7AA3F70D" w:rsidR="00D477EC"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Title:</w:t>
      </w:r>
      <w:bookmarkStart w:id="0" w:name="Title"/>
      <w:bookmarkEnd w:id="0"/>
      <w:r w:rsidRPr="0052548E">
        <w:rPr>
          <w:rFonts w:ascii="Arial" w:hAnsi="Arial"/>
          <w:b/>
          <w:sz w:val="18"/>
          <w:szCs w:val="20"/>
        </w:rPr>
        <w:tab/>
      </w:r>
      <w:r>
        <w:rPr>
          <w:rFonts w:ascii="Arial" w:hAnsi="Arial"/>
          <w:b/>
          <w:sz w:val="18"/>
          <w:szCs w:val="20"/>
        </w:rPr>
        <w:t xml:space="preserve">On UE features for </w:t>
      </w:r>
      <w:r w:rsidR="000676EA">
        <w:rPr>
          <w:rFonts w:ascii="Arial" w:hAnsi="Arial"/>
          <w:b/>
          <w:sz w:val="18"/>
          <w:szCs w:val="20"/>
        </w:rPr>
        <w:t>IAB</w:t>
      </w:r>
      <w:r>
        <w:rPr>
          <w:rFonts w:ascii="Arial" w:hAnsi="Arial"/>
          <w:b/>
          <w:sz w:val="18"/>
          <w:szCs w:val="20"/>
        </w:rPr>
        <w:t xml:space="preserve"> </w:t>
      </w:r>
    </w:p>
    <w:p w14:paraId="30491554" w14:textId="77777777" w:rsidR="00D477EC" w:rsidRDefault="00D477EC" w:rsidP="00D477EC">
      <w:pPr>
        <w:tabs>
          <w:tab w:val="left" w:pos="1701"/>
          <w:tab w:val="right" w:pos="9072"/>
          <w:tab w:val="right" w:pos="10206"/>
        </w:tabs>
        <w:rPr>
          <w:rFonts w:ascii="Arial" w:hAnsi="Arial"/>
          <w:b/>
          <w:sz w:val="18"/>
          <w:szCs w:val="20"/>
        </w:rPr>
      </w:pPr>
    </w:p>
    <w:p w14:paraId="7EC3F57B" w14:textId="47773C4B" w:rsidR="00D477EC" w:rsidRPr="0052548E" w:rsidRDefault="00D477EC" w:rsidP="00D477EC">
      <w:pPr>
        <w:tabs>
          <w:tab w:val="left" w:pos="1701"/>
          <w:tab w:val="right" w:pos="9072"/>
          <w:tab w:val="right" w:pos="10206"/>
        </w:tabs>
        <w:rPr>
          <w:rFonts w:ascii="Arial" w:hAnsi="Arial"/>
          <w:b/>
          <w:sz w:val="18"/>
          <w:szCs w:val="20"/>
        </w:rPr>
      </w:pPr>
      <w:r>
        <w:rPr>
          <w:rFonts w:ascii="Arial" w:hAnsi="Arial"/>
          <w:b/>
          <w:sz w:val="18"/>
          <w:szCs w:val="20"/>
        </w:rPr>
        <w:t xml:space="preserve">Agenda: </w:t>
      </w:r>
      <w:r>
        <w:rPr>
          <w:rFonts w:ascii="Arial" w:hAnsi="Arial"/>
          <w:b/>
          <w:sz w:val="18"/>
          <w:szCs w:val="20"/>
        </w:rPr>
        <w:tab/>
        <w:t>7.2.11.</w:t>
      </w:r>
      <w:r w:rsidR="000676EA">
        <w:rPr>
          <w:rFonts w:ascii="Arial" w:hAnsi="Arial"/>
          <w:b/>
          <w:sz w:val="18"/>
          <w:szCs w:val="20"/>
        </w:rPr>
        <w:t>3</w:t>
      </w:r>
    </w:p>
    <w:p w14:paraId="3EAD68D8" w14:textId="77777777" w:rsidR="00D477EC" w:rsidRPr="0052548E" w:rsidRDefault="00D477EC" w:rsidP="00D477EC">
      <w:pPr>
        <w:tabs>
          <w:tab w:val="left" w:pos="1701"/>
          <w:tab w:val="right" w:pos="9072"/>
          <w:tab w:val="right" w:pos="10206"/>
        </w:tabs>
        <w:rPr>
          <w:rFonts w:ascii="Arial" w:hAnsi="Arial"/>
          <w:b/>
          <w:sz w:val="18"/>
          <w:szCs w:val="20"/>
        </w:rPr>
      </w:pPr>
    </w:p>
    <w:p w14:paraId="1D9BF55F"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Document for:</w:t>
      </w:r>
      <w:r w:rsidRPr="0052548E">
        <w:rPr>
          <w:rFonts w:ascii="Arial" w:hAnsi="Arial"/>
          <w:b/>
          <w:sz w:val="18"/>
          <w:szCs w:val="20"/>
        </w:rPr>
        <w:tab/>
      </w:r>
      <w:bookmarkStart w:id="1" w:name="DocumentFor"/>
      <w:bookmarkEnd w:id="1"/>
      <w:r>
        <w:rPr>
          <w:rFonts w:ascii="Arial" w:hAnsi="Arial"/>
          <w:b/>
          <w:sz w:val="18"/>
          <w:szCs w:val="20"/>
        </w:rPr>
        <w:t xml:space="preserve">Discussion and </w:t>
      </w:r>
      <w:r w:rsidRPr="0052548E">
        <w:rPr>
          <w:rFonts w:ascii="Arial" w:hAnsi="Arial"/>
          <w:b/>
          <w:sz w:val="18"/>
          <w:szCs w:val="20"/>
        </w:rPr>
        <w:t>Decision</w:t>
      </w:r>
    </w:p>
    <w:p w14:paraId="0320FB42" w14:textId="77777777" w:rsidR="00D477EC" w:rsidRPr="0052548E" w:rsidRDefault="00D477EC" w:rsidP="00D477EC">
      <w:pPr>
        <w:tabs>
          <w:tab w:val="left" w:pos="1701"/>
          <w:tab w:val="right" w:pos="9072"/>
          <w:tab w:val="right" w:pos="10206"/>
        </w:tabs>
        <w:rPr>
          <w:rFonts w:ascii="Arial" w:hAnsi="Arial"/>
          <w:b/>
          <w:sz w:val="18"/>
          <w:szCs w:val="20"/>
        </w:rPr>
      </w:pPr>
    </w:p>
    <w:p w14:paraId="2353B9DE" w14:textId="77777777" w:rsidR="00D477EC" w:rsidRPr="0052548E" w:rsidRDefault="00D477EC" w:rsidP="00D477EC">
      <w:pPr>
        <w:pBdr>
          <w:bottom w:val="single" w:sz="4" w:space="1" w:color="auto"/>
        </w:pBdr>
      </w:pPr>
    </w:p>
    <w:p w14:paraId="5E0E378A" w14:textId="77777777" w:rsidR="00D477EC" w:rsidRDefault="00D477EC" w:rsidP="00D477EC">
      <w:pPr>
        <w:pStyle w:val="Heading1"/>
      </w:pPr>
      <w:r>
        <w:t>Introduction</w:t>
      </w:r>
    </w:p>
    <w:p w14:paraId="62759B52" w14:textId="4685E384" w:rsidR="00D477EC" w:rsidRDefault="00D477EC" w:rsidP="00D477EC">
      <w:pPr>
        <w:rPr>
          <w:lang w:eastAsia="x-none"/>
        </w:rPr>
      </w:pPr>
      <w:r>
        <w:rPr>
          <w:lang w:eastAsia="x-none"/>
        </w:rPr>
        <w:t xml:space="preserve">The </w:t>
      </w:r>
      <w:r w:rsidR="007B230F">
        <w:rPr>
          <w:lang w:eastAsia="x-none"/>
        </w:rPr>
        <w:t xml:space="preserve">first baseline for </w:t>
      </w:r>
      <w:r>
        <w:rPr>
          <w:lang w:eastAsia="x-none"/>
        </w:rPr>
        <w:t>Rel-16 UE feature</w:t>
      </w:r>
      <w:r w:rsidR="007B230F">
        <w:rPr>
          <w:lang w:eastAsia="x-none"/>
        </w:rPr>
        <w:t>s</w:t>
      </w:r>
      <w:r>
        <w:rPr>
          <w:lang w:eastAsia="x-none"/>
        </w:rPr>
        <w:t xml:space="preserve"> </w:t>
      </w:r>
      <w:r w:rsidR="007B230F">
        <w:rPr>
          <w:lang w:eastAsia="x-none"/>
        </w:rPr>
        <w:t>has been created in RAN1#100bis-e</w:t>
      </w:r>
      <w:r>
        <w:rPr>
          <w:lang w:eastAsia="x-none"/>
        </w:rPr>
        <w:t xml:space="preserve"> [1]. </w:t>
      </w:r>
      <w:r w:rsidR="007424EC">
        <w:rPr>
          <w:lang w:eastAsia="x-none"/>
        </w:rPr>
        <w:t xml:space="preserve">In addition, it has been further discussed which Rel-15 features that are mandatory for UEs would be mandatory for wide-area IAB-MTs as well. </w:t>
      </w:r>
      <w:r>
        <w:rPr>
          <w:lang w:eastAsia="x-none"/>
        </w:rPr>
        <w:t xml:space="preserve">In this contribution we present our further views regarding the UE features for </w:t>
      </w:r>
      <w:r w:rsidR="000676EA">
        <w:rPr>
          <w:lang w:eastAsia="x-none"/>
        </w:rPr>
        <w:t>IAB</w:t>
      </w:r>
      <w:r w:rsidR="007424EC">
        <w:rPr>
          <w:lang w:eastAsia="x-none"/>
        </w:rPr>
        <w:t xml:space="preserve">-MTs. </w:t>
      </w:r>
    </w:p>
    <w:p w14:paraId="54D49219" w14:textId="4BA4A55A" w:rsidR="00D477EC" w:rsidRDefault="007424EC" w:rsidP="00D477EC">
      <w:pPr>
        <w:pStyle w:val="Heading1"/>
        <w:ind w:left="864" w:hanging="864"/>
      </w:pPr>
      <w:r>
        <w:t>Remaining details on Rel-16 features for IAB-MTs</w:t>
      </w:r>
    </w:p>
    <w:p w14:paraId="79F5A5D7" w14:textId="25AAC6D5" w:rsidR="00D477EC" w:rsidRDefault="00D477EC" w:rsidP="00D477EC">
      <w:pPr>
        <w:rPr>
          <w:lang w:eastAsia="x-none"/>
        </w:rPr>
      </w:pPr>
    </w:p>
    <w:p w14:paraId="239A9B2B" w14:textId="2C100182" w:rsidR="0003053D" w:rsidRDefault="0003053D" w:rsidP="00D477EC">
      <w:pPr>
        <w:rPr>
          <w:lang w:eastAsia="x-none"/>
        </w:rPr>
      </w:pPr>
      <w:r>
        <w:rPr>
          <w:lang w:eastAsia="x-none"/>
        </w:rPr>
        <w:t>The Rel-16 IAB-MT features are listed in the Annex below, and the only remaining aspect to be decided is if FGs 20-2, 20-3, 20-6, and 20-7 are “optional with capability signalling” or else if “</w:t>
      </w:r>
      <w:r w:rsidRPr="0003053D">
        <w:rPr>
          <w:lang w:eastAsia="x-none"/>
        </w:rPr>
        <w:t>Devices supporting IAB backhaul must report this FG as supported</w:t>
      </w:r>
      <w:r>
        <w:rPr>
          <w:lang w:eastAsia="x-none"/>
        </w:rPr>
        <w:t xml:space="preserve">”. In our views there is no need to require such FGs to be mandatory for IAB-MTs given the fact that IAB-MTs are network nodes and those FGs do not impact the capability of the IAB-MT to connect with the IAB-DU and exchange capability information. </w:t>
      </w:r>
    </w:p>
    <w:p w14:paraId="7D1697D6" w14:textId="66CBF51C" w:rsidR="0003053D" w:rsidRDefault="0003053D" w:rsidP="00D477EC">
      <w:pPr>
        <w:rPr>
          <w:lang w:eastAsia="x-none"/>
        </w:rPr>
      </w:pPr>
    </w:p>
    <w:p w14:paraId="3987237D" w14:textId="0FF74508" w:rsidR="0003053D" w:rsidRPr="0003053D" w:rsidRDefault="0003053D" w:rsidP="00D477EC">
      <w:pPr>
        <w:rPr>
          <w:b/>
          <w:bCs/>
          <w:lang w:eastAsia="x-none"/>
        </w:rPr>
      </w:pPr>
      <w:r w:rsidRPr="0003053D">
        <w:rPr>
          <w:b/>
          <w:bCs/>
          <w:lang w:eastAsia="x-none"/>
        </w:rPr>
        <w:t>Proposal: FGs 20-2, 20-3, 20-6, and 20-7 are “optional with capability signalling”.</w:t>
      </w:r>
    </w:p>
    <w:p w14:paraId="1C1FEF98" w14:textId="77777777" w:rsidR="0003053D" w:rsidRDefault="0003053D" w:rsidP="00D477EC">
      <w:pPr>
        <w:rPr>
          <w:lang w:eastAsia="x-none"/>
        </w:rPr>
      </w:pPr>
    </w:p>
    <w:p w14:paraId="02D70B6E" w14:textId="06CCB82B" w:rsidR="0003053D" w:rsidRDefault="0003053D" w:rsidP="0003053D">
      <w:pPr>
        <w:pStyle w:val="Heading1"/>
        <w:ind w:left="864" w:hanging="864"/>
      </w:pPr>
      <w:r>
        <w:t>On mandatory Rel-15 features for wide-area IAB-MTs</w:t>
      </w:r>
    </w:p>
    <w:p w14:paraId="62E9D22F" w14:textId="6F0CB993" w:rsidR="007424EC" w:rsidRDefault="0003053D" w:rsidP="00D477EC">
      <w:r>
        <w:rPr>
          <w:lang w:eastAsia="x-none"/>
        </w:rPr>
        <w:t xml:space="preserve">In RAN1#100bis-e the following working assumption has been made regarding </w:t>
      </w:r>
      <w:r>
        <w:t>mandatory Rel-15 features for wide-area IAB-MTs:</w:t>
      </w:r>
    </w:p>
    <w:p w14:paraId="578E6F5A" w14:textId="3293A1E0" w:rsidR="0003053D" w:rsidRDefault="0003053D" w:rsidP="00D477EC"/>
    <w:p w14:paraId="2155E089" w14:textId="77777777" w:rsidR="0003053D" w:rsidRDefault="0003053D" w:rsidP="00D477EC">
      <w:pPr>
        <w:rPr>
          <w:lang w:eastAsia="x-none"/>
        </w:rPr>
      </w:pPr>
    </w:p>
    <w:p w14:paraId="1A949095" w14:textId="77777777" w:rsidR="0003053D" w:rsidRDefault="0003053D" w:rsidP="00D477EC">
      <w:pPr>
        <w:rPr>
          <w:lang w:eastAsia="x-none"/>
        </w:rPr>
      </w:pPr>
    </w:p>
    <w:p w14:paraId="2A4C3F69" w14:textId="77777777" w:rsidR="0003053D" w:rsidRDefault="0003053D" w:rsidP="00D477EC">
      <w:pPr>
        <w:rPr>
          <w:lang w:eastAsia="x-none"/>
        </w:rPr>
      </w:pPr>
    </w:p>
    <w:p w14:paraId="14E856D0" w14:textId="507B6E88" w:rsidR="0003053D" w:rsidRDefault="0003053D" w:rsidP="00D477EC">
      <w:pPr>
        <w:rPr>
          <w:lang w:eastAsia="x-none"/>
        </w:rPr>
      </w:pPr>
      <w:r>
        <w:rPr>
          <w:noProof/>
          <w:lang w:eastAsia="x-none"/>
        </w:rPr>
        <w:lastRenderedPageBreak/>
        <mc:AlternateContent>
          <mc:Choice Requires="wps">
            <w:drawing>
              <wp:anchor distT="45720" distB="45720" distL="114300" distR="114300" simplePos="0" relativeHeight="251659264" behindDoc="0" locked="0" layoutInCell="1" allowOverlap="1" wp14:anchorId="02B7B011" wp14:editId="0FBFF9C6">
                <wp:simplePos x="0" y="0"/>
                <wp:positionH relativeFrom="column">
                  <wp:posOffset>278765</wp:posOffset>
                </wp:positionH>
                <wp:positionV relativeFrom="paragraph">
                  <wp:posOffset>17780</wp:posOffset>
                </wp:positionV>
                <wp:extent cx="5773420" cy="1404620"/>
                <wp:effectExtent l="0" t="0" r="17780" b="1333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3420" cy="1404620"/>
                        </a:xfrm>
                        <a:prstGeom prst="rect">
                          <a:avLst/>
                        </a:prstGeom>
                        <a:solidFill>
                          <a:srgbClr val="FFFFFF"/>
                        </a:solidFill>
                        <a:ln w="9525">
                          <a:solidFill>
                            <a:srgbClr val="000000"/>
                          </a:solidFill>
                          <a:miter lim="800000"/>
                          <a:headEnd/>
                          <a:tailEnd/>
                        </a:ln>
                      </wps:spPr>
                      <wps:txbx>
                        <w:txbxContent>
                          <w:p w14:paraId="1DC71D6F" w14:textId="77777777" w:rsidR="0003053D" w:rsidRPr="0003053D" w:rsidRDefault="0003053D" w:rsidP="0003053D">
                            <w:pPr>
                              <w:rPr>
                                <w:rFonts w:cs="Times"/>
                                <w:szCs w:val="22"/>
                                <w:highlight w:val="darkYellow"/>
                                <w:lang w:val="en-US" w:eastAsia="zh-CN"/>
                              </w:rPr>
                            </w:pPr>
                            <w:r w:rsidRPr="0003053D">
                              <w:rPr>
                                <w:rFonts w:cs="Times"/>
                                <w:highlight w:val="darkYellow"/>
                                <w:lang w:eastAsia="ko-KR"/>
                              </w:rPr>
                              <w:t xml:space="preserve">Working Assumption: </w:t>
                            </w:r>
                          </w:p>
                          <w:p w14:paraId="7AC0F580" w14:textId="77777777" w:rsidR="0003053D" w:rsidRPr="0003053D" w:rsidRDefault="0003053D" w:rsidP="0003053D">
                            <w:pPr>
                              <w:pStyle w:val="ListParagraph"/>
                              <w:numPr>
                                <w:ilvl w:val="0"/>
                                <w:numId w:val="2"/>
                              </w:numPr>
                              <w:rPr>
                                <w:rFonts w:ascii="Times" w:hAnsi="Times" w:cs="Times"/>
                                <w:color w:val="000000"/>
                                <w:szCs w:val="20"/>
                              </w:rPr>
                            </w:pPr>
                            <w:r w:rsidRPr="0003053D">
                              <w:rPr>
                                <w:rFonts w:ascii="Times" w:hAnsi="Times" w:cs="Times"/>
                              </w:rPr>
                              <w:t>IAB-MTs s</w:t>
                            </w:r>
                            <w:r w:rsidRPr="0003053D">
                              <w:rPr>
                                <w:rFonts w:ascii="Times" w:hAnsi="Times" w:cs="Times"/>
                                <w:color w:val="000000"/>
                              </w:rPr>
                              <w:t>upport the following Rel. 15 layer-1 mandatory UE features (as defined in TR38.822)</w:t>
                            </w:r>
                            <w:r w:rsidRPr="0003053D">
                              <w:rPr>
                                <w:rFonts w:ascii="Times" w:hAnsi="Times" w:cs="Times"/>
                                <w:strike/>
                                <w:color w:val="000000"/>
                              </w:rPr>
                              <w:t xml:space="preserve"> </w:t>
                            </w:r>
                            <w:r w:rsidRPr="0003053D">
                              <w:rPr>
                                <w:rFonts w:ascii="Times" w:hAnsi="Times" w:cs="Times"/>
                              </w:rPr>
                              <w:t>at least for</w:t>
                            </w:r>
                            <w:r w:rsidRPr="0003053D">
                              <w:rPr>
                                <w:rFonts w:ascii="Times" w:hAnsi="Times" w:cs="Times"/>
                                <w:color w:val="FF0000"/>
                              </w:rPr>
                              <w:t xml:space="preserve"> </w:t>
                            </w:r>
                            <w:r w:rsidRPr="0003053D">
                              <w:rPr>
                                <w:rFonts w:ascii="Times" w:hAnsi="Times" w:cs="Times"/>
                              </w:rPr>
                              <w:t xml:space="preserve">wide-area </w:t>
                            </w:r>
                            <w:r w:rsidRPr="0003053D">
                              <w:rPr>
                                <w:rFonts w:ascii="Times" w:hAnsi="Times" w:cs="Times"/>
                                <w:color w:val="000000"/>
                              </w:rPr>
                              <w:t>IAB-nodes</w:t>
                            </w:r>
                          </w:p>
                          <w:p w14:paraId="579728F5" w14:textId="77777777" w:rsidR="0003053D" w:rsidRPr="0003053D" w:rsidRDefault="0003053D" w:rsidP="0003053D">
                            <w:pPr>
                              <w:pStyle w:val="ListParagraph"/>
                              <w:numPr>
                                <w:ilvl w:val="1"/>
                                <w:numId w:val="2"/>
                              </w:numPr>
                              <w:rPr>
                                <w:rFonts w:ascii="Times" w:hAnsi="Times" w:cs="Times"/>
                                <w:color w:val="000000"/>
                              </w:rPr>
                            </w:pPr>
                            <w:r w:rsidRPr="0003053D">
                              <w:rPr>
                                <w:rFonts w:ascii="Times" w:hAnsi="Times" w:cs="Times"/>
                                <w:color w:val="000000"/>
                              </w:rPr>
                              <w:t xml:space="preserve">Without capability </w:t>
                            </w:r>
                          </w:p>
                          <w:p w14:paraId="5D0B29C6" w14:textId="77777777" w:rsidR="0003053D" w:rsidRPr="0003053D" w:rsidRDefault="0003053D" w:rsidP="0003053D">
                            <w:pPr>
                              <w:pStyle w:val="ListParagraph"/>
                              <w:numPr>
                                <w:ilvl w:val="2"/>
                                <w:numId w:val="2"/>
                              </w:numPr>
                              <w:rPr>
                                <w:rFonts w:ascii="Times" w:hAnsi="Times" w:cs="Times"/>
                                <w:color w:val="000000"/>
                              </w:rPr>
                            </w:pPr>
                            <w:r w:rsidRPr="0003053D">
                              <w:rPr>
                                <w:rFonts w:ascii="Times" w:hAnsi="Times" w:cs="Times"/>
                                <w:color w:val="000000"/>
                              </w:rPr>
                              <w:t>0-1, 0-3, 0-4, 1-1 [FFS components], 2-1, [2-5], [2-6], 2-12, [2-16], [2-16a], 2-32 [FFS components], 2-50 [FFS components], 2-52 [FFS components], 3-1 [FFS components], [3-4], [4-1], [4-10], 5-1 [FFS components], 6-1, 7-1, [8-3]</w:t>
                            </w:r>
                          </w:p>
                          <w:p w14:paraId="104E8AEB" w14:textId="77777777" w:rsidR="0003053D" w:rsidRPr="0003053D" w:rsidRDefault="0003053D" w:rsidP="0003053D">
                            <w:pPr>
                              <w:pStyle w:val="ListParagraph"/>
                              <w:numPr>
                                <w:ilvl w:val="1"/>
                                <w:numId w:val="2"/>
                              </w:numPr>
                              <w:rPr>
                                <w:rFonts w:ascii="Times" w:hAnsi="Times" w:cs="Times"/>
                                <w:color w:val="000000"/>
                              </w:rPr>
                            </w:pPr>
                            <w:r w:rsidRPr="0003053D">
                              <w:rPr>
                                <w:rFonts w:ascii="Times" w:hAnsi="Times" w:cs="Times"/>
                                <w:color w:val="000000"/>
                              </w:rPr>
                              <w:t xml:space="preserve">With capability </w:t>
                            </w:r>
                            <w:proofErr w:type="spellStart"/>
                            <w:r w:rsidRPr="0003053D">
                              <w:rPr>
                                <w:rFonts w:ascii="Times" w:hAnsi="Times" w:cs="Times"/>
                                <w:color w:val="000000"/>
                              </w:rPr>
                              <w:t>signaling</w:t>
                            </w:r>
                            <w:proofErr w:type="spellEnd"/>
                            <w:r w:rsidRPr="0003053D">
                              <w:rPr>
                                <w:rFonts w:ascii="Times" w:hAnsi="Times" w:cs="Times"/>
                                <w:color w:val="000000"/>
                              </w:rPr>
                              <w:t xml:space="preserve"> which shall be set to '1'</w:t>
                            </w:r>
                          </w:p>
                          <w:p w14:paraId="303401C2" w14:textId="77777777" w:rsidR="0003053D" w:rsidRPr="0003053D" w:rsidRDefault="0003053D" w:rsidP="0003053D">
                            <w:pPr>
                              <w:pStyle w:val="ListParagraph"/>
                              <w:numPr>
                                <w:ilvl w:val="2"/>
                                <w:numId w:val="2"/>
                              </w:numPr>
                              <w:rPr>
                                <w:rFonts w:ascii="Times" w:hAnsi="Times" w:cs="Times"/>
                                <w:color w:val="000000"/>
                              </w:rPr>
                            </w:pPr>
                            <w:r w:rsidRPr="0003053D">
                              <w:rPr>
                                <w:rFonts w:ascii="Times" w:hAnsi="Times" w:cs="Times"/>
                                <w:color w:val="000000"/>
                              </w:rPr>
                              <w:t>[1-3]</w:t>
                            </w:r>
                          </w:p>
                          <w:p w14:paraId="563445A5" w14:textId="77777777" w:rsidR="0003053D" w:rsidRPr="0003053D" w:rsidRDefault="0003053D" w:rsidP="0003053D">
                            <w:pPr>
                              <w:pStyle w:val="ListParagraph"/>
                              <w:numPr>
                                <w:ilvl w:val="0"/>
                                <w:numId w:val="2"/>
                              </w:numPr>
                              <w:rPr>
                                <w:rFonts w:ascii="Times" w:hAnsi="Times" w:cs="Times"/>
                                <w:color w:val="000000"/>
                              </w:rPr>
                            </w:pPr>
                            <w:r w:rsidRPr="0003053D">
                              <w:rPr>
                                <w:rFonts w:ascii="Times" w:hAnsi="Times" w:cs="Times"/>
                                <w:color w:val="000000"/>
                              </w:rPr>
                              <w:t xml:space="preserve">FFS whether additional Rel. 15 layer-1 mandatory UE features (as defined in TR38.822) </w:t>
                            </w:r>
                            <w:r w:rsidRPr="0003053D">
                              <w:rPr>
                                <w:rFonts w:ascii="Times" w:hAnsi="Times" w:cs="Times"/>
                                <w:color w:val="000000"/>
                                <w:u w:val="single"/>
                              </w:rPr>
                              <w:t xml:space="preserve">including list below </w:t>
                            </w:r>
                            <w:r w:rsidRPr="0003053D">
                              <w:rPr>
                                <w:rFonts w:ascii="Times" w:hAnsi="Times" w:cs="Times"/>
                                <w:color w:val="000000"/>
                              </w:rPr>
                              <w:t>are optional at least for IAB-MTs of wide-area IAB-nodes, remain mandatory, or have a default value</w:t>
                            </w:r>
                          </w:p>
                          <w:p w14:paraId="2E60A070" w14:textId="77777777" w:rsidR="0003053D" w:rsidRPr="0003053D" w:rsidRDefault="0003053D" w:rsidP="0003053D">
                            <w:pPr>
                              <w:pStyle w:val="ListParagraph"/>
                              <w:numPr>
                                <w:ilvl w:val="1"/>
                                <w:numId w:val="2"/>
                              </w:numPr>
                              <w:rPr>
                                <w:rFonts w:ascii="Times" w:hAnsi="Times" w:cs="Times"/>
                                <w:color w:val="000000"/>
                              </w:rPr>
                            </w:pPr>
                            <w:r w:rsidRPr="0003053D">
                              <w:rPr>
                                <w:rFonts w:ascii="Times" w:hAnsi="Times" w:cs="Times"/>
                                <w:color w:val="000000"/>
                              </w:rPr>
                              <w:t xml:space="preserve">Without capability </w:t>
                            </w:r>
                          </w:p>
                          <w:p w14:paraId="4BF7A5D4" w14:textId="77777777" w:rsidR="0003053D" w:rsidRPr="0003053D" w:rsidRDefault="0003053D" w:rsidP="0003053D">
                            <w:pPr>
                              <w:pStyle w:val="ListParagraph"/>
                              <w:numPr>
                                <w:ilvl w:val="2"/>
                                <w:numId w:val="2"/>
                              </w:numPr>
                              <w:rPr>
                                <w:rFonts w:ascii="Times" w:hAnsi="Times" w:cs="Times"/>
                                <w:color w:val="000000"/>
                              </w:rPr>
                            </w:pPr>
                            <w:r w:rsidRPr="0003053D">
                              <w:rPr>
                                <w:rFonts w:ascii="Times" w:hAnsi="Times" w:cs="Times"/>
                                <w:color w:val="000000"/>
                              </w:rPr>
                              <w:t>[0-2], [4-3], [4-4], [5-6]</w:t>
                            </w:r>
                          </w:p>
                          <w:p w14:paraId="76A1983E" w14:textId="77777777" w:rsidR="0003053D" w:rsidRPr="0003053D" w:rsidRDefault="0003053D" w:rsidP="0003053D">
                            <w:pPr>
                              <w:pStyle w:val="ListParagraph"/>
                              <w:numPr>
                                <w:ilvl w:val="1"/>
                                <w:numId w:val="2"/>
                              </w:numPr>
                              <w:rPr>
                                <w:rFonts w:ascii="Times" w:hAnsi="Times" w:cs="Times"/>
                                <w:color w:val="000000"/>
                              </w:rPr>
                            </w:pPr>
                            <w:r w:rsidRPr="0003053D">
                              <w:rPr>
                                <w:rFonts w:ascii="Times" w:hAnsi="Times" w:cs="Times"/>
                                <w:color w:val="000000"/>
                              </w:rPr>
                              <w:t xml:space="preserve">With capability </w:t>
                            </w:r>
                            <w:proofErr w:type="spellStart"/>
                            <w:r w:rsidRPr="0003053D">
                              <w:rPr>
                                <w:rFonts w:ascii="Times" w:hAnsi="Times" w:cs="Times"/>
                                <w:color w:val="000000"/>
                              </w:rPr>
                              <w:t>signaling</w:t>
                            </w:r>
                            <w:proofErr w:type="spellEnd"/>
                          </w:p>
                          <w:p w14:paraId="305A87BF" w14:textId="77777777" w:rsidR="0003053D" w:rsidRPr="0003053D" w:rsidRDefault="0003053D" w:rsidP="0003053D">
                            <w:pPr>
                              <w:pStyle w:val="ListParagraph"/>
                              <w:numPr>
                                <w:ilvl w:val="2"/>
                                <w:numId w:val="2"/>
                              </w:numPr>
                              <w:rPr>
                                <w:rFonts w:ascii="Times" w:hAnsi="Times" w:cs="Times"/>
                                <w:color w:val="000000"/>
                              </w:rPr>
                            </w:pPr>
                            <w:r w:rsidRPr="0003053D">
                              <w:rPr>
                                <w:rFonts w:ascii="Times" w:hAnsi="Times" w:cs="Times"/>
                                <w:color w:val="000000"/>
                              </w:rPr>
                              <w:t>[1-10], [2-2], [2-21], [2-22], [2-25]</w:t>
                            </w:r>
                          </w:p>
                          <w:p w14:paraId="1C1682BB" w14:textId="77777777" w:rsidR="0003053D" w:rsidRPr="0003053D" w:rsidRDefault="0003053D" w:rsidP="0003053D">
                            <w:pPr>
                              <w:pStyle w:val="ListParagraph"/>
                              <w:numPr>
                                <w:ilvl w:val="1"/>
                                <w:numId w:val="2"/>
                              </w:numPr>
                              <w:rPr>
                                <w:rFonts w:ascii="Times" w:hAnsi="Times" w:cs="Times"/>
                                <w:color w:val="000000"/>
                              </w:rPr>
                            </w:pPr>
                            <w:r w:rsidRPr="0003053D">
                              <w:rPr>
                                <w:rFonts w:ascii="Times" w:hAnsi="Times" w:cs="Times"/>
                                <w:color w:val="000000"/>
                              </w:rPr>
                              <w:t>Note: This doesn’t mean that the UE features under FFS will not be supported by wide-area IAB-MT at all if RAN1 does not reach a consensus on them</w:t>
                            </w:r>
                          </w:p>
                          <w:p w14:paraId="30C6A758" w14:textId="5CD2CB1E" w:rsidR="0003053D" w:rsidRPr="0003053D" w:rsidRDefault="0003053D">
                            <w:pPr>
                              <w:rPr>
                                <w:rFonts w:cs="Time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2B7B011" id="_x0000_t202" coordsize="21600,21600" o:spt="202" path="m,l,21600r21600,l21600,xe">
                <v:stroke joinstyle="miter"/>
                <v:path gradientshapeok="t" o:connecttype="rect"/>
              </v:shapetype>
              <v:shape id="Text Box 2" o:spid="_x0000_s1026" type="#_x0000_t202" style="position:absolute;margin-left:21.95pt;margin-top:1.4pt;width:454.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">
                <v:textbox style="mso-fit-shape-to-text:t">
                  <w:txbxContent>
                    <w:p w14:paraId="1DC71D6F" w14:textId="77777777" w:rsidR="0003053D" w:rsidRPr="0003053D" w:rsidRDefault="0003053D" w:rsidP="0003053D">
                      <w:pPr>
                        <w:rPr>
                          <w:rFonts w:cs="Times"/>
                          <w:szCs w:val="22"/>
                          <w:highlight w:val="darkYellow"/>
                          <w:lang w:val="en-US" w:eastAsia="zh-CN"/>
                        </w:rPr>
                      </w:pPr>
                      <w:r w:rsidRPr="0003053D">
                        <w:rPr>
                          <w:rFonts w:cs="Times"/>
                          <w:highlight w:val="darkYellow"/>
                          <w:lang w:eastAsia="ko-KR"/>
                        </w:rPr>
                        <w:t xml:space="preserve">Working Assumption: </w:t>
                      </w:r>
                    </w:p>
                    <w:p w14:paraId="7AC0F580" w14:textId="77777777" w:rsidR="0003053D" w:rsidRPr="0003053D" w:rsidRDefault="0003053D" w:rsidP="0003053D">
                      <w:pPr>
                        <w:pStyle w:val="ListParagraph"/>
                        <w:numPr>
                          <w:ilvl w:val="0"/>
                          <w:numId w:val="2"/>
                        </w:numPr>
                        <w:rPr>
                          <w:rFonts w:ascii="Times" w:hAnsi="Times" w:cs="Times"/>
                          <w:color w:val="000000"/>
                          <w:szCs w:val="20"/>
                        </w:rPr>
                      </w:pPr>
                      <w:r w:rsidRPr="0003053D">
                        <w:rPr>
                          <w:rFonts w:ascii="Times" w:hAnsi="Times" w:cs="Times"/>
                        </w:rPr>
                        <w:t>IAB-MTs s</w:t>
                      </w:r>
                      <w:r w:rsidRPr="0003053D">
                        <w:rPr>
                          <w:rFonts w:ascii="Times" w:hAnsi="Times" w:cs="Times"/>
                          <w:color w:val="000000"/>
                        </w:rPr>
                        <w:t>upport the following Rel. 15 layer-1 mandatory UE features (as defined in TR38.822)</w:t>
                      </w:r>
                      <w:r w:rsidRPr="0003053D">
                        <w:rPr>
                          <w:rFonts w:ascii="Times" w:hAnsi="Times" w:cs="Times"/>
                          <w:strike/>
                          <w:color w:val="000000"/>
                        </w:rPr>
                        <w:t xml:space="preserve"> </w:t>
                      </w:r>
                      <w:r w:rsidRPr="0003053D">
                        <w:rPr>
                          <w:rFonts w:ascii="Times" w:hAnsi="Times" w:cs="Times"/>
                        </w:rPr>
                        <w:t>at least for</w:t>
                      </w:r>
                      <w:r w:rsidRPr="0003053D">
                        <w:rPr>
                          <w:rFonts w:ascii="Times" w:hAnsi="Times" w:cs="Times"/>
                          <w:color w:val="FF0000"/>
                        </w:rPr>
                        <w:t xml:space="preserve"> </w:t>
                      </w:r>
                      <w:r w:rsidRPr="0003053D">
                        <w:rPr>
                          <w:rFonts w:ascii="Times" w:hAnsi="Times" w:cs="Times"/>
                        </w:rPr>
                        <w:t xml:space="preserve">wide-area </w:t>
                      </w:r>
                      <w:r w:rsidRPr="0003053D">
                        <w:rPr>
                          <w:rFonts w:ascii="Times" w:hAnsi="Times" w:cs="Times"/>
                          <w:color w:val="000000"/>
                        </w:rPr>
                        <w:t>IAB-nodes</w:t>
                      </w:r>
                    </w:p>
                    <w:p w14:paraId="579728F5" w14:textId="77777777" w:rsidR="0003053D" w:rsidRPr="0003053D" w:rsidRDefault="0003053D" w:rsidP="0003053D">
                      <w:pPr>
                        <w:pStyle w:val="ListParagraph"/>
                        <w:numPr>
                          <w:ilvl w:val="1"/>
                          <w:numId w:val="2"/>
                        </w:numPr>
                        <w:rPr>
                          <w:rFonts w:ascii="Times" w:hAnsi="Times" w:cs="Times"/>
                          <w:color w:val="000000"/>
                        </w:rPr>
                      </w:pPr>
                      <w:r w:rsidRPr="0003053D">
                        <w:rPr>
                          <w:rFonts w:ascii="Times" w:hAnsi="Times" w:cs="Times"/>
                          <w:color w:val="000000"/>
                        </w:rPr>
                        <w:t xml:space="preserve">Without capability </w:t>
                      </w:r>
                    </w:p>
                    <w:p w14:paraId="5D0B29C6" w14:textId="77777777" w:rsidR="0003053D" w:rsidRPr="0003053D" w:rsidRDefault="0003053D" w:rsidP="0003053D">
                      <w:pPr>
                        <w:pStyle w:val="ListParagraph"/>
                        <w:numPr>
                          <w:ilvl w:val="2"/>
                          <w:numId w:val="2"/>
                        </w:numPr>
                        <w:rPr>
                          <w:rFonts w:ascii="Times" w:hAnsi="Times" w:cs="Times"/>
                          <w:color w:val="000000"/>
                        </w:rPr>
                      </w:pPr>
                      <w:r w:rsidRPr="0003053D">
                        <w:rPr>
                          <w:rFonts w:ascii="Times" w:hAnsi="Times" w:cs="Times"/>
                          <w:color w:val="000000"/>
                        </w:rPr>
                        <w:t>0-1, 0-3, 0-4, 1-1 [FFS components], 2-1, [2-5], [2-6], 2-12, [2-16], [2-16a], 2-32 [FFS components], 2-50 [FFS components], 2-52 [FFS components], 3-1 [FFS components], [3-4], [4-1], [4-10], 5-1 [FFS components], 6-1, 7-1, [8-3]</w:t>
                      </w:r>
                    </w:p>
                    <w:p w14:paraId="104E8AEB" w14:textId="77777777" w:rsidR="0003053D" w:rsidRPr="0003053D" w:rsidRDefault="0003053D" w:rsidP="0003053D">
                      <w:pPr>
                        <w:pStyle w:val="ListParagraph"/>
                        <w:numPr>
                          <w:ilvl w:val="1"/>
                          <w:numId w:val="2"/>
                        </w:numPr>
                        <w:rPr>
                          <w:rFonts w:ascii="Times" w:hAnsi="Times" w:cs="Times"/>
                          <w:color w:val="000000"/>
                        </w:rPr>
                      </w:pPr>
                      <w:r w:rsidRPr="0003053D">
                        <w:rPr>
                          <w:rFonts w:ascii="Times" w:hAnsi="Times" w:cs="Times"/>
                          <w:color w:val="000000"/>
                        </w:rPr>
                        <w:t xml:space="preserve">With capability </w:t>
                      </w:r>
                      <w:proofErr w:type="spellStart"/>
                      <w:r w:rsidRPr="0003053D">
                        <w:rPr>
                          <w:rFonts w:ascii="Times" w:hAnsi="Times" w:cs="Times"/>
                          <w:color w:val="000000"/>
                        </w:rPr>
                        <w:t>signaling</w:t>
                      </w:r>
                      <w:proofErr w:type="spellEnd"/>
                      <w:r w:rsidRPr="0003053D">
                        <w:rPr>
                          <w:rFonts w:ascii="Times" w:hAnsi="Times" w:cs="Times"/>
                          <w:color w:val="000000"/>
                        </w:rPr>
                        <w:t xml:space="preserve"> which shall be set to '1'</w:t>
                      </w:r>
                    </w:p>
                    <w:p w14:paraId="303401C2" w14:textId="77777777" w:rsidR="0003053D" w:rsidRPr="0003053D" w:rsidRDefault="0003053D" w:rsidP="0003053D">
                      <w:pPr>
                        <w:pStyle w:val="ListParagraph"/>
                        <w:numPr>
                          <w:ilvl w:val="2"/>
                          <w:numId w:val="2"/>
                        </w:numPr>
                        <w:rPr>
                          <w:rFonts w:ascii="Times" w:hAnsi="Times" w:cs="Times"/>
                          <w:color w:val="000000"/>
                        </w:rPr>
                      </w:pPr>
                      <w:r w:rsidRPr="0003053D">
                        <w:rPr>
                          <w:rFonts w:ascii="Times" w:hAnsi="Times" w:cs="Times"/>
                          <w:color w:val="000000"/>
                        </w:rPr>
                        <w:t>[1-3]</w:t>
                      </w:r>
                    </w:p>
                    <w:p w14:paraId="563445A5" w14:textId="77777777" w:rsidR="0003053D" w:rsidRPr="0003053D" w:rsidRDefault="0003053D" w:rsidP="0003053D">
                      <w:pPr>
                        <w:pStyle w:val="ListParagraph"/>
                        <w:numPr>
                          <w:ilvl w:val="0"/>
                          <w:numId w:val="2"/>
                        </w:numPr>
                        <w:rPr>
                          <w:rFonts w:ascii="Times" w:hAnsi="Times" w:cs="Times"/>
                          <w:color w:val="000000"/>
                        </w:rPr>
                      </w:pPr>
                      <w:r w:rsidRPr="0003053D">
                        <w:rPr>
                          <w:rFonts w:ascii="Times" w:hAnsi="Times" w:cs="Times"/>
                          <w:color w:val="000000"/>
                        </w:rPr>
                        <w:t xml:space="preserve">FFS whether additional Rel. 15 layer-1 mandatory UE features (as defined in TR38.822) </w:t>
                      </w:r>
                      <w:r w:rsidRPr="0003053D">
                        <w:rPr>
                          <w:rFonts w:ascii="Times" w:hAnsi="Times" w:cs="Times"/>
                          <w:color w:val="000000"/>
                          <w:u w:val="single"/>
                        </w:rPr>
                        <w:t xml:space="preserve">including list below </w:t>
                      </w:r>
                      <w:r w:rsidRPr="0003053D">
                        <w:rPr>
                          <w:rFonts w:ascii="Times" w:hAnsi="Times" w:cs="Times"/>
                          <w:color w:val="000000"/>
                        </w:rPr>
                        <w:t>are optional at least for IAB-MTs of wide-area IAB-nodes, remain mandatory, or have a default value</w:t>
                      </w:r>
                    </w:p>
                    <w:p w14:paraId="2E60A070" w14:textId="77777777" w:rsidR="0003053D" w:rsidRPr="0003053D" w:rsidRDefault="0003053D" w:rsidP="0003053D">
                      <w:pPr>
                        <w:pStyle w:val="ListParagraph"/>
                        <w:numPr>
                          <w:ilvl w:val="1"/>
                          <w:numId w:val="2"/>
                        </w:numPr>
                        <w:rPr>
                          <w:rFonts w:ascii="Times" w:hAnsi="Times" w:cs="Times"/>
                          <w:color w:val="000000"/>
                        </w:rPr>
                      </w:pPr>
                      <w:r w:rsidRPr="0003053D">
                        <w:rPr>
                          <w:rFonts w:ascii="Times" w:hAnsi="Times" w:cs="Times"/>
                          <w:color w:val="000000"/>
                        </w:rPr>
                        <w:t xml:space="preserve">Without capability </w:t>
                      </w:r>
                    </w:p>
                    <w:p w14:paraId="4BF7A5D4" w14:textId="77777777" w:rsidR="0003053D" w:rsidRPr="0003053D" w:rsidRDefault="0003053D" w:rsidP="0003053D">
                      <w:pPr>
                        <w:pStyle w:val="ListParagraph"/>
                        <w:numPr>
                          <w:ilvl w:val="2"/>
                          <w:numId w:val="2"/>
                        </w:numPr>
                        <w:rPr>
                          <w:rFonts w:ascii="Times" w:hAnsi="Times" w:cs="Times"/>
                          <w:color w:val="000000"/>
                        </w:rPr>
                      </w:pPr>
                      <w:r w:rsidRPr="0003053D">
                        <w:rPr>
                          <w:rFonts w:ascii="Times" w:hAnsi="Times" w:cs="Times"/>
                          <w:color w:val="000000"/>
                        </w:rPr>
                        <w:t>[0-2], [4-3], [4-4], [5-6]</w:t>
                      </w:r>
                    </w:p>
                    <w:p w14:paraId="76A1983E" w14:textId="77777777" w:rsidR="0003053D" w:rsidRPr="0003053D" w:rsidRDefault="0003053D" w:rsidP="0003053D">
                      <w:pPr>
                        <w:pStyle w:val="ListParagraph"/>
                        <w:numPr>
                          <w:ilvl w:val="1"/>
                          <w:numId w:val="2"/>
                        </w:numPr>
                        <w:rPr>
                          <w:rFonts w:ascii="Times" w:hAnsi="Times" w:cs="Times"/>
                          <w:color w:val="000000"/>
                        </w:rPr>
                      </w:pPr>
                      <w:r w:rsidRPr="0003053D">
                        <w:rPr>
                          <w:rFonts w:ascii="Times" w:hAnsi="Times" w:cs="Times"/>
                          <w:color w:val="000000"/>
                        </w:rPr>
                        <w:t xml:space="preserve">With capability </w:t>
                      </w:r>
                      <w:proofErr w:type="spellStart"/>
                      <w:r w:rsidRPr="0003053D">
                        <w:rPr>
                          <w:rFonts w:ascii="Times" w:hAnsi="Times" w:cs="Times"/>
                          <w:color w:val="000000"/>
                        </w:rPr>
                        <w:t>signaling</w:t>
                      </w:r>
                      <w:proofErr w:type="spellEnd"/>
                    </w:p>
                    <w:p w14:paraId="305A87BF" w14:textId="77777777" w:rsidR="0003053D" w:rsidRPr="0003053D" w:rsidRDefault="0003053D" w:rsidP="0003053D">
                      <w:pPr>
                        <w:pStyle w:val="ListParagraph"/>
                        <w:numPr>
                          <w:ilvl w:val="2"/>
                          <w:numId w:val="2"/>
                        </w:numPr>
                        <w:rPr>
                          <w:rFonts w:ascii="Times" w:hAnsi="Times" w:cs="Times"/>
                          <w:color w:val="000000"/>
                        </w:rPr>
                      </w:pPr>
                      <w:r w:rsidRPr="0003053D">
                        <w:rPr>
                          <w:rFonts w:ascii="Times" w:hAnsi="Times" w:cs="Times"/>
                          <w:color w:val="000000"/>
                        </w:rPr>
                        <w:t>[1-10], [2-2], [2-21], [2-22], [2-25]</w:t>
                      </w:r>
                    </w:p>
                    <w:p w14:paraId="1C1682BB" w14:textId="77777777" w:rsidR="0003053D" w:rsidRPr="0003053D" w:rsidRDefault="0003053D" w:rsidP="0003053D">
                      <w:pPr>
                        <w:pStyle w:val="ListParagraph"/>
                        <w:numPr>
                          <w:ilvl w:val="1"/>
                          <w:numId w:val="2"/>
                        </w:numPr>
                        <w:rPr>
                          <w:rFonts w:ascii="Times" w:hAnsi="Times" w:cs="Times"/>
                          <w:color w:val="000000"/>
                        </w:rPr>
                      </w:pPr>
                      <w:r w:rsidRPr="0003053D">
                        <w:rPr>
                          <w:rFonts w:ascii="Times" w:hAnsi="Times" w:cs="Times"/>
                          <w:color w:val="000000"/>
                        </w:rPr>
                        <w:t>Note: This doesn’t mean that the UE features under FFS will not be supported by wide-area IAB-MT at all if RAN1 does not reach a consensus on them</w:t>
                      </w:r>
                    </w:p>
                    <w:p w14:paraId="30C6A758" w14:textId="5CD2CB1E" w:rsidR="0003053D" w:rsidRPr="0003053D" w:rsidRDefault="0003053D">
                      <w:pPr>
                        <w:rPr>
                          <w:rFonts w:cs="Times"/>
                        </w:rPr>
                      </w:pPr>
                    </w:p>
                  </w:txbxContent>
                </v:textbox>
                <w10:wrap type="topAndBottom"/>
              </v:shape>
            </w:pict>
          </mc:Fallback>
        </mc:AlternateContent>
      </w:r>
    </w:p>
    <w:p w14:paraId="4C2DB12A" w14:textId="08BC29C6" w:rsidR="0003053D" w:rsidRDefault="00FB7713" w:rsidP="00D477EC">
      <w:pPr>
        <w:rPr>
          <w:lang w:eastAsia="x-none"/>
        </w:rPr>
      </w:pPr>
      <w:r>
        <w:rPr>
          <w:lang w:eastAsia="x-none"/>
        </w:rPr>
        <w:t>RAN2 is currently discussing which signalling mechanisms can be used to identify IAB-MT devices and to communicate capabilities</w:t>
      </w:r>
      <w:r w:rsidR="00007D13">
        <w:rPr>
          <w:lang w:eastAsia="x-none"/>
        </w:rPr>
        <w:t xml:space="preserve"> if needed, including the possibility of</w:t>
      </w:r>
      <w:r>
        <w:rPr>
          <w:lang w:eastAsia="x-none"/>
        </w:rPr>
        <w:t xml:space="preserve"> defin</w:t>
      </w:r>
      <w:r w:rsidR="00007D13">
        <w:rPr>
          <w:lang w:eastAsia="x-none"/>
        </w:rPr>
        <w:t>ing</w:t>
      </w:r>
      <w:r>
        <w:rPr>
          <w:lang w:eastAsia="x-none"/>
        </w:rPr>
        <w:t xml:space="preserve"> the features </w:t>
      </w:r>
      <w:r w:rsidR="00007D13">
        <w:rPr>
          <w:lang w:eastAsia="x-none"/>
        </w:rPr>
        <w:t>as</w:t>
      </w:r>
      <w:r>
        <w:rPr>
          <w:lang w:eastAsia="x-none"/>
        </w:rPr>
        <w:t xml:space="preserve"> optional by declaration. Hence, RAN1 can continue the work on defining the subset of features that are mandatory for wide-area IAB-MT devices with the assumptions described in the working assumption</w:t>
      </w:r>
      <w:r w:rsidR="00007D13">
        <w:rPr>
          <w:lang w:eastAsia="x-none"/>
        </w:rPr>
        <w:t xml:space="preserve"> from</w:t>
      </w:r>
      <w:r>
        <w:rPr>
          <w:lang w:eastAsia="x-none"/>
        </w:rPr>
        <w:t xml:space="preserve"> above. </w:t>
      </w:r>
    </w:p>
    <w:p w14:paraId="49737DF1" w14:textId="77777777" w:rsidR="00FB7713" w:rsidRDefault="00FB7713" w:rsidP="00D477EC">
      <w:pPr>
        <w:rPr>
          <w:lang w:eastAsia="x-none"/>
        </w:rPr>
      </w:pPr>
    </w:p>
    <w:p w14:paraId="2EFFE7AD" w14:textId="0CD81D35" w:rsidR="0003053D" w:rsidRPr="000B124C" w:rsidRDefault="00FB7713" w:rsidP="00D477EC">
      <w:pPr>
        <w:rPr>
          <w:rFonts w:cs="Times"/>
          <w:lang w:eastAsia="x-none"/>
        </w:rPr>
      </w:pPr>
      <w:r>
        <w:rPr>
          <w:lang w:eastAsia="x-none"/>
        </w:rPr>
        <w:t>Below one can</w:t>
      </w:r>
      <w:r w:rsidR="000B124C">
        <w:rPr>
          <w:lang w:eastAsia="x-none"/>
        </w:rPr>
        <w:t xml:space="preserve"> find </w:t>
      </w:r>
      <w:r w:rsidR="000B124C" w:rsidRPr="000B124C">
        <w:rPr>
          <w:rFonts w:cs="Times"/>
          <w:lang w:eastAsia="x-none"/>
        </w:rPr>
        <w:t>our proposals below regarding the features that are in square brackets</w:t>
      </w:r>
      <w:r>
        <w:rPr>
          <w:rFonts w:cs="Times"/>
          <w:lang w:eastAsia="x-none"/>
        </w:rPr>
        <w:t xml:space="preserve"> (the FG themselves are listed in the Annex for reference) </w:t>
      </w:r>
      <w:r w:rsidR="000B124C" w:rsidRPr="000B124C">
        <w:rPr>
          <w:rFonts w:cs="Times"/>
          <w:lang w:eastAsia="x-none"/>
        </w:rPr>
        <w:t>:</w:t>
      </w:r>
    </w:p>
    <w:p w14:paraId="2AA8962F" w14:textId="359B593D" w:rsidR="000B124C" w:rsidRPr="00007D13" w:rsidRDefault="000B124C" w:rsidP="000B124C">
      <w:pPr>
        <w:pStyle w:val="ListParagraph"/>
        <w:numPr>
          <w:ilvl w:val="0"/>
          <w:numId w:val="5"/>
        </w:numPr>
        <w:rPr>
          <w:rFonts w:ascii="Times" w:hAnsi="Times" w:cs="Times"/>
          <w:sz w:val="20"/>
          <w:szCs w:val="20"/>
        </w:rPr>
      </w:pPr>
      <w:r w:rsidRPr="00007D13">
        <w:rPr>
          <w:rFonts w:ascii="Times" w:hAnsi="Times" w:cs="Times"/>
          <w:sz w:val="20"/>
          <w:szCs w:val="20"/>
        </w:rPr>
        <w:t>0-2: Optional without capability signal</w:t>
      </w:r>
      <w:r w:rsidR="00007D13">
        <w:rPr>
          <w:rFonts w:ascii="Times" w:hAnsi="Times" w:cs="Times"/>
          <w:sz w:val="20"/>
          <w:szCs w:val="20"/>
        </w:rPr>
        <w:t>l</w:t>
      </w:r>
      <w:bookmarkStart w:id="2" w:name="_GoBack"/>
      <w:bookmarkEnd w:id="2"/>
      <w:r w:rsidRPr="00007D13">
        <w:rPr>
          <w:rFonts w:ascii="Times" w:hAnsi="Times" w:cs="Times"/>
          <w:sz w:val="20"/>
          <w:szCs w:val="20"/>
        </w:rPr>
        <w:t>ing</w:t>
      </w:r>
    </w:p>
    <w:p w14:paraId="031AA365" w14:textId="380B7587" w:rsidR="000B124C" w:rsidRPr="00007D13" w:rsidRDefault="000B124C" w:rsidP="000B124C">
      <w:pPr>
        <w:pStyle w:val="ListParagraph"/>
        <w:numPr>
          <w:ilvl w:val="0"/>
          <w:numId w:val="5"/>
        </w:numPr>
        <w:rPr>
          <w:rFonts w:ascii="Times" w:eastAsia="MS Mincho" w:hAnsi="Times" w:cs="Times"/>
          <w:sz w:val="20"/>
          <w:szCs w:val="20"/>
        </w:rPr>
      </w:pPr>
      <w:r w:rsidRPr="00007D13">
        <w:rPr>
          <w:rFonts w:ascii="Times" w:hAnsi="Times" w:cs="Times"/>
          <w:sz w:val="20"/>
          <w:szCs w:val="20"/>
        </w:rPr>
        <w:t xml:space="preserve">1-1: </w:t>
      </w:r>
      <w:r w:rsidRPr="00007D13">
        <w:rPr>
          <w:rFonts w:ascii="Times" w:eastAsia="MS Mincho" w:hAnsi="Times" w:cs="Times"/>
          <w:sz w:val="20"/>
          <w:szCs w:val="20"/>
        </w:rPr>
        <w:t>Okay to be Mandatory.  Only 1 preamble and component 1) is needed</w:t>
      </w:r>
    </w:p>
    <w:p w14:paraId="2C1801DE" w14:textId="1400DCB9" w:rsidR="000B124C" w:rsidRPr="00007D13" w:rsidRDefault="000B124C" w:rsidP="000B124C">
      <w:pPr>
        <w:pStyle w:val="ListParagraph"/>
        <w:numPr>
          <w:ilvl w:val="0"/>
          <w:numId w:val="5"/>
        </w:numPr>
        <w:rPr>
          <w:rFonts w:ascii="Times" w:hAnsi="Times" w:cs="Times"/>
          <w:sz w:val="20"/>
          <w:szCs w:val="20"/>
        </w:rPr>
      </w:pPr>
      <w:r w:rsidRPr="00007D13">
        <w:rPr>
          <w:rFonts w:ascii="Times" w:hAnsi="Times" w:cs="Times"/>
          <w:sz w:val="20"/>
          <w:szCs w:val="20"/>
        </w:rPr>
        <w:t xml:space="preserve">2-5: </w:t>
      </w:r>
      <w:r w:rsidRPr="00007D13">
        <w:rPr>
          <w:rFonts w:ascii="Times" w:eastAsia="MS Mincho" w:hAnsi="Times" w:cs="Times"/>
          <w:sz w:val="20"/>
          <w:szCs w:val="20"/>
        </w:rPr>
        <w:t>Optional without capability signalling</w:t>
      </w:r>
    </w:p>
    <w:p w14:paraId="30A69CCF" w14:textId="6E693292" w:rsidR="000B124C" w:rsidRPr="00007D13" w:rsidRDefault="000B124C" w:rsidP="000B124C">
      <w:pPr>
        <w:pStyle w:val="ListParagraph"/>
        <w:numPr>
          <w:ilvl w:val="0"/>
          <w:numId w:val="5"/>
        </w:numPr>
        <w:rPr>
          <w:rFonts w:ascii="Times" w:hAnsi="Times" w:cs="Times"/>
          <w:sz w:val="20"/>
          <w:szCs w:val="20"/>
        </w:rPr>
      </w:pPr>
      <w:r w:rsidRPr="00007D13">
        <w:rPr>
          <w:rFonts w:ascii="Times" w:hAnsi="Times" w:cs="Times"/>
          <w:sz w:val="20"/>
          <w:szCs w:val="20"/>
        </w:rPr>
        <w:t xml:space="preserve">2-6: </w:t>
      </w:r>
      <w:r w:rsidRPr="00007D13">
        <w:rPr>
          <w:rFonts w:ascii="Times" w:eastAsia="MS Mincho" w:hAnsi="Times" w:cs="Times"/>
          <w:sz w:val="20"/>
          <w:szCs w:val="20"/>
        </w:rPr>
        <w:t>Optional without capability signalling</w:t>
      </w:r>
    </w:p>
    <w:p w14:paraId="0725A011" w14:textId="217DD3FE" w:rsidR="000B124C" w:rsidRPr="00007D13" w:rsidRDefault="000B124C" w:rsidP="000B124C">
      <w:pPr>
        <w:pStyle w:val="ListParagraph"/>
        <w:numPr>
          <w:ilvl w:val="0"/>
          <w:numId w:val="5"/>
        </w:numPr>
        <w:rPr>
          <w:rFonts w:ascii="Times" w:hAnsi="Times" w:cs="Times"/>
          <w:sz w:val="20"/>
          <w:szCs w:val="20"/>
        </w:rPr>
      </w:pPr>
      <w:r w:rsidRPr="00007D13">
        <w:rPr>
          <w:rFonts w:ascii="Times" w:eastAsia="MS Mincho" w:hAnsi="Times" w:cs="Times"/>
          <w:sz w:val="20"/>
          <w:szCs w:val="20"/>
        </w:rPr>
        <w:t>2-16a: Optional without capability signalling</w:t>
      </w:r>
    </w:p>
    <w:p w14:paraId="733A856C" w14:textId="462EA543" w:rsidR="000B124C" w:rsidRPr="00007D13" w:rsidRDefault="000B124C" w:rsidP="000B124C">
      <w:pPr>
        <w:pStyle w:val="ListParagraph"/>
        <w:numPr>
          <w:ilvl w:val="0"/>
          <w:numId w:val="5"/>
        </w:numPr>
        <w:rPr>
          <w:rFonts w:ascii="Times" w:hAnsi="Times" w:cs="Times"/>
          <w:sz w:val="20"/>
          <w:szCs w:val="20"/>
        </w:rPr>
      </w:pPr>
      <w:r w:rsidRPr="00007D13">
        <w:rPr>
          <w:rFonts w:ascii="Times" w:eastAsia="MS Mincho" w:hAnsi="Times" w:cs="Times"/>
          <w:sz w:val="20"/>
          <w:szCs w:val="20"/>
        </w:rPr>
        <w:t xml:space="preserve">2-32: Only a subset should be mandatory. Components 1-4 is a reasonable subset.   The remaining should be optional without capability signalling </w:t>
      </w:r>
    </w:p>
    <w:p w14:paraId="0686CC57" w14:textId="07458931" w:rsidR="000B124C" w:rsidRPr="00007D13" w:rsidRDefault="000B124C" w:rsidP="000B124C">
      <w:pPr>
        <w:pStyle w:val="ListParagraph"/>
        <w:numPr>
          <w:ilvl w:val="0"/>
          <w:numId w:val="5"/>
        </w:numPr>
        <w:rPr>
          <w:rFonts w:ascii="Times" w:hAnsi="Times" w:cs="Times"/>
          <w:sz w:val="20"/>
          <w:szCs w:val="20"/>
        </w:rPr>
      </w:pPr>
      <w:r w:rsidRPr="00007D13">
        <w:rPr>
          <w:rFonts w:ascii="Times" w:eastAsia="MS Mincho" w:hAnsi="Times" w:cs="Times"/>
          <w:sz w:val="20"/>
          <w:szCs w:val="20"/>
        </w:rPr>
        <w:t>2-50: TRS is mandatory.   Not all periodicities and configuration in all bandwidth parts are required.   These remaining configurations will be optional without capability signalling.</w:t>
      </w:r>
    </w:p>
    <w:p w14:paraId="11ACE15D" w14:textId="316CC80F" w:rsidR="000B124C" w:rsidRPr="00007D13" w:rsidRDefault="000B124C" w:rsidP="000B124C">
      <w:pPr>
        <w:pStyle w:val="ListParagraph"/>
        <w:numPr>
          <w:ilvl w:val="0"/>
          <w:numId w:val="5"/>
        </w:numPr>
        <w:rPr>
          <w:rFonts w:ascii="Times" w:hAnsi="Times" w:cs="Times"/>
          <w:sz w:val="20"/>
          <w:szCs w:val="20"/>
        </w:rPr>
      </w:pPr>
      <w:r w:rsidRPr="00007D13">
        <w:rPr>
          <w:rFonts w:ascii="Times" w:eastAsia="MS Mincho" w:hAnsi="Times" w:cs="Times"/>
          <w:sz w:val="20"/>
          <w:szCs w:val="20"/>
        </w:rPr>
        <w:t>2-52: Only 1-port Basic SRS need be mandatory.  These remaining configurations will be optional without capability signalling.</w:t>
      </w:r>
    </w:p>
    <w:p w14:paraId="3543BEBE" w14:textId="577C89FC" w:rsidR="000B124C" w:rsidRPr="00007D13" w:rsidRDefault="000B124C" w:rsidP="000B124C">
      <w:pPr>
        <w:pStyle w:val="ListParagraph"/>
        <w:numPr>
          <w:ilvl w:val="0"/>
          <w:numId w:val="5"/>
        </w:numPr>
        <w:rPr>
          <w:rFonts w:ascii="Times" w:hAnsi="Times" w:cs="Times"/>
          <w:sz w:val="20"/>
          <w:szCs w:val="20"/>
        </w:rPr>
      </w:pPr>
      <w:r w:rsidRPr="00007D13">
        <w:rPr>
          <w:rFonts w:ascii="Times" w:eastAsia="MS Mincho" w:hAnsi="Times" w:cs="Times"/>
          <w:sz w:val="20"/>
          <w:szCs w:val="20"/>
        </w:rPr>
        <w:t>3-1: Only one configured CORESET per BWP per cell is necessary.  These remaining configurations will be optional without capability signalling.</w:t>
      </w:r>
    </w:p>
    <w:p w14:paraId="5FC65B91" w14:textId="62899118" w:rsidR="000B124C" w:rsidRPr="00007D13" w:rsidRDefault="000B124C" w:rsidP="000B124C">
      <w:pPr>
        <w:pStyle w:val="ListParagraph"/>
        <w:numPr>
          <w:ilvl w:val="0"/>
          <w:numId w:val="5"/>
        </w:numPr>
        <w:rPr>
          <w:rFonts w:ascii="Times" w:hAnsi="Times" w:cs="Times"/>
          <w:sz w:val="20"/>
          <w:szCs w:val="20"/>
        </w:rPr>
      </w:pPr>
      <w:r w:rsidRPr="00007D13">
        <w:rPr>
          <w:rFonts w:ascii="Times" w:eastAsia="MS Mincho" w:hAnsi="Times" w:cs="Times"/>
          <w:sz w:val="20"/>
          <w:szCs w:val="20"/>
        </w:rPr>
        <w:t>3-4: Optional without capability signalling.  The maximum number of TCI states need not be 64 for a stationary IAB node.</w:t>
      </w:r>
    </w:p>
    <w:p w14:paraId="29CC052E" w14:textId="2791852C" w:rsidR="000B124C" w:rsidRPr="00007D13" w:rsidRDefault="000B124C" w:rsidP="000B124C">
      <w:pPr>
        <w:pStyle w:val="ListParagraph"/>
        <w:numPr>
          <w:ilvl w:val="0"/>
          <w:numId w:val="5"/>
        </w:numPr>
        <w:rPr>
          <w:rFonts w:ascii="Times" w:hAnsi="Times" w:cs="Times"/>
          <w:sz w:val="20"/>
          <w:szCs w:val="20"/>
        </w:rPr>
      </w:pPr>
      <w:r w:rsidRPr="00007D13">
        <w:rPr>
          <w:rFonts w:ascii="Times" w:hAnsi="Times" w:cs="Times"/>
          <w:sz w:val="20"/>
          <w:szCs w:val="20"/>
        </w:rPr>
        <w:t>4-1: Optional without capability signalling</w:t>
      </w:r>
    </w:p>
    <w:p w14:paraId="14AEBBDC" w14:textId="7FE4C5B0" w:rsidR="000B124C" w:rsidRPr="00007D13" w:rsidRDefault="000B124C" w:rsidP="000B124C">
      <w:pPr>
        <w:pStyle w:val="ListParagraph"/>
        <w:numPr>
          <w:ilvl w:val="0"/>
          <w:numId w:val="5"/>
        </w:numPr>
        <w:rPr>
          <w:rFonts w:ascii="Times" w:hAnsi="Times" w:cs="Times"/>
          <w:sz w:val="20"/>
          <w:szCs w:val="20"/>
        </w:rPr>
      </w:pPr>
      <w:r w:rsidRPr="00007D13">
        <w:rPr>
          <w:rFonts w:ascii="Times" w:hAnsi="Times" w:cs="Times"/>
          <w:sz w:val="20"/>
          <w:szCs w:val="20"/>
        </w:rPr>
        <w:t xml:space="preserve">4-3: </w:t>
      </w:r>
      <w:r w:rsidRPr="00007D13">
        <w:rPr>
          <w:rFonts w:ascii="Times" w:eastAsia="MS Mincho" w:hAnsi="Times" w:cs="Times"/>
          <w:sz w:val="20"/>
          <w:szCs w:val="20"/>
        </w:rPr>
        <w:t>Optional without capability signalling</w:t>
      </w:r>
    </w:p>
    <w:p w14:paraId="34D44EFD" w14:textId="6BBD5B7E" w:rsidR="000B124C" w:rsidRPr="00007D13" w:rsidRDefault="000B124C" w:rsidP="000B124C">
      <w:pPr>
        <w:pStyle w:val="ListParagraph"/>
        <w:numPr>
          <w:ilvl w:val="0"/>
          <w:numId w:val="5"/>
        </w:numPr>
        <w:rPr>
          <w:rFonts w:ascii="Times" w:hAnsi="Times" w:cs="Times"/>
          <w:sz w:val="20"/>
          <w:szCs w:val="20"/>
        </w:rPr>
      </w:pPr>
      <w:r w:rsidRPr="00007D13">
        <w:rPr>
          <w:rFonts w:ascii="Times" w:hAnsi="Times" w:cs="Times"/>
          <w:sz w:val="20"/>
          <w:szCs w:val="20"/>
        </w:rPr>
        <w:t xml:space="preserve">4-4: </w:t>
      </w:r>
      <w:r w:rsidRPr="00007D13">
        <w:rPr>
          <w:rFonts w:ascii="Times" w:eastAsia="MS Mincho" w:hAnsi="Times" w:cs="Times"/>
          <w:sz w:val="20"/>
          <w:szCs w:val="20"/>
        </w:rPr>
        <w:t>Optional without capability signalling</w:t>
      </w:r>
    </w:p>
    <w:p w14:paraId="1E574E50" w14:textId="5290441F" w:rsidR="000B124C" w:rsidRPr="00007D13" w:rsidRDefault="000B124C" w:rsidP="000B124C">
      <w:pPr>
        <w:pStyle w:val="ListParagraph"/>
        <w:numPr>
          <w:ilvl w:val="0"/>
          <w:numId w:val="5"/>
        </w:numPr>
        <w:rPr>
          <w:rFonts w:ascii="Times" w:hAnsi="Times" w:cs="Times"/>
          <w:sz w:val="20"/>
          <w:szCs w:val="20"/>
        </w:rPr>
      </w:pPr>
      <w:r w:rsidRPr="00007D13">
        <w:rPr>
          <w:rFonts w:ascii="Times" w:hAnsi="Times" w:cs="Times"/>
          <w:sz w:val="20"/>
          <w:szCs w:val="20"/>
        </w:rPr>
        <w:t xml:space="preserve">4-10: </w:t>
      </w:r>
      <w:r w:rsidRPr="00007D13">
        <w:rPr>
          <w:rFonts w:ascii="Times" w:eastAsia="MS Mincho" w:hAnsi="Times" w:cs="Times"/>
          <w:sz w:val="20"/>
          <w:szCs w:val="20"/>
        </w:rPr>
        <w:t>Optional without capability signalling</w:t>
      </w:r>
    </w:p>
    <w:p w14:paraId="03924384" w14:textId="0FD4D498" w:rsidR="000B124C" w:rsidRPr="00007D13" w:rsidRDefault="000B124C" w:rsidP="000B124C">
      <w:pPr>
        <w:pStyle w:val="ListParagraph"/>
        <w:numPr>
          <w:ilvl w:val="0"/>
          <w:numId w:val="5"/>
        </w:numPr>
        <w:rPr>
          <w:rFonts w:ascii="Times" w:hAnsi="Times" w:cs="Times"/>
          <w:sz w:val="20"/>
          <w:szCs w:val="20"/>
        </w:rPr>
      </w:pPr>
      <w:r w:rsidRPr="00007D13">
        <w:rPr>
          <w:rFonts w:ascii="Times" w:eastAsia="MS Mincho" w:hAnsi="Times" w:cs="Times"/>
          <w:sz w:val="20"/>
          <w:szCs w:val="20"/>
        </w:rPr>
        <w:t>5-1: Generally mandatory.  It is okay for components 5, 7, 8, and 11 to be optional</w:t>
      </w:r>
    </w:p>
    <w:p w14:paraId="5A6BF46C" w14:textId="20DBA3FB" w:rsidR="000B124C" w:rsidRPr="00007D13" w:rsidRDefault="000B124C" w:rsidP="000B124C">
      <w:pPr>
        <w:pStyle w:val="ListParagraph"/>
        <w:numPr>
          <w:ilvl w:val="0"/>
          <w:numId w:val="5"/>
        </w:numPr>
        <w:rPr>
          <w:rFonts w:ascii="Times" w:hAnsi="Times" w:cs="Times"/>
          <w:sz w:val="20"/>
          <w:szCs w:val="20"/>
        </w:rPr>
      </w:pPr>
      <w:r w:rsidRPr="00007D13">
        <w:rPr>
          <w:rFonts w:ascii="Times" w:hAnsi="Times" w:cs="Times"/>
          <w:sz w:val="20"/>
          <w:szCs w:val="20"/>
        </w:rPr>
        <w:t xml:space="preserve">5-6: </w:t>
      </w:r>
      <w:r w:rsidRPr="00007D13">
        <w:rPr>
          <w:rFonts w:ascii="Times" w:eastAsia="MS Mincho" w:hAnsi="Times" w:cs="Times"/>
          <w:sz w:val="20"/>
          <w:szCs w:val="20"/>
        </w:rPr>
        <w:t>Optional without capability signalling</w:t>
      </w:r>
    </w:p>
    <w:p w14:paraId="72EC82D0" w14:textId="363CCE73" w:rsidR="000B124C" w:rsidRPr="00007D13" w:rsidRDefault="000B124C" w:rsidP="000B124C">
      <w:pPr>
        <w:pStyle w:val="ListParagraph"/>
        <w:numPr>
          <w:ilvl w:val="0"/>
          <w:numId w:val="5"/>
        </w:numPr>
        <w:rPr>
          <w:rFonts w:ascii="Times" w:hAnsi="Times" w:cs="Times"/>
          <w:sz w:val="20"/>
          <w:szCs w:val="20"/>
        </w:rPr>
      </w:pPr>
      <w:r w:rsidRPr="00007D13">
        <w:rPr>
          <w:rFonts w:ascii="Times" w:eastAsia="MS Mincho" w:hAnsi="Times" w:cs="Times"/>
          <w:sz w:val="20"/>
          <w:szCs w:val="20"/>
        </w:rPr>
        <w:t>8-3: Optional without capability signalling</w:t>
      </w:r>
    </w:p>
    <w:p w14:paraId="10B643FF" w14:textId="1D8AC2DF" w:rsidR="000B124C" w:rsidRPr="00007D13" w:rsidRDefault="000B124C" w:rsidP="000B124C">
      <w:pPr>
        <w:pStyle w:val="ListParagraph"/>
        <w:numPr>
          <w:ilvl w:val="0"/>
          <w:numId w:val="5"/>
        </w:numPr>
        <w:rPr>
          <w:rFonts w:ascii="Times" w:hAnsi="Times" w:cs="Times"/>
          <w:sz w:val="20"/>
          <w:szCs w:val="20"/>
        </w:rPr>
      </w:pPr>
      <w:r w:rsidRPr="00007D13">
        <w:rPr>
          <w:rFonts w:ascii="Times" w:hAnsi="Times" w:cs="Times"/>
          <w:sz w:val="20"/>
          <w:szCs w:val="20"/>
        </w:rPr>
        <w:t>1-3: Okay to be mandatory with capability signalling which shall be set to '1'</w:t>
      </w:r>
    </w:p>
    <w:p w14:paraId="6C50F218" w14:textId="1C4EEE94" w:rsidR="00823374" w:rsidRPr="00007D13" w:rsidRDefault="00823374" w:rsidP="00014556">
      <w:pPr>
        <w:pStyle w:val="ListParagraph"/>
        <w:numPr>
          <w:ilvl w:val="0"/>
          <w:numId w:val="5"/>
        </w:numPr>
        <w:rPr>
          <w:rFonts w:ascii="Times" w:hAnsi="Times" w:cs="Times"/>
          <w:sz w:val="20"/>
          <w:szCs w:val="20"/>
        </w:rPr>
      </w:pPr>
      <w:r w:rsidRPr="00007D13">
        <w:rPr>
          <w:rFonts w:ascii="Times" w:hAnsi="Times" w:cs="Times"/>
          <w:sz w:val="20"/>
          <w:szCs w:val="20"/>
        </w:rPr>
        <w:t>FGs 1-10, 2-2, 2-21, 2-22, 2-25: optional with capability signalling</w:t>
      </w:r>
    </w:p>
    <w:p w14:paraId="1B235A17" w14:textId="77777777" w:rsidR="00FB7713" w:rsidRPr="00FB7713" w:rsidRDefault="00FB7713" w:rsidP="00FB7713">
      <w:pPr>
        <w:rPr>
          <w:rFonts w:cs="Times"/>
        </w:rPr>
      </w:pPr>
    </w:p>
    <w:p w14:paraId="0DFF8CD7" w14:textId="1FCABE4B" w:rsidR="0003053D" w:rsidRDefault="0003053D" w:rsidP="00D477EC">
      <w:pPr>
        <w:rPr>
          <w:lang w:eastAsia="x-none"/>
        </w:rPr>
      </w:pPr>
    </w:p>
    <w:p w14:paraId="3FF300D6" w14:textId="77777777" w:rsidR="0003053D" w:rsidRDefault="0003053D" w:rsidP="00D477EC">
      <w:pPr>
        <w:rPr>
          <w:lang w:eastAsia="x-none"/>
        </w:rPr>
      </w:pPr>
    </w:p>
    <w:p w14:paraId="5FE8245C" w14:textId="2DD2DAFE" w:rsidR="00D477EC" w:rsidRDefault="00D477EC" w:rsidP="00D477EC">
      <w:pPr>
        <w:pStyle w:val="Heading1"/>
        <w:ind w:left="864" w:hanging="864"/>
      </w:pPr>
      <w:r>
        <w:t>Conclusion</w:t>
      </w:r>
    </w:p>
    <w:p w14:paraId="67C7D5FB" w14:textId="44344B80" w:rsidR="00D477EC" w:rsidRDefault="00D477EC" w:rsidP="00D477EC">
      <w:pPr>
        <w:rPr>
          <w:lang w:eastAsia="x-none"/>
        </w:rPr>
      </w:pPr>
      <w:r>
        <w:rPr>
          <w:lang w:eastAsia="x-none"/>
        </w:rPr>
        <w:lastRenderedPageBreak/>
        <w:t xml:space="preserve">In this contribution we presented our proposals on UE features for </w:t>
      </w:r>
      <w:r w:rsidR="000676EA">
        <w:rPr>
          <w:lang w:eastAsia="x-none"/>
        </w:rPr>
        <w:t>IAB</w:t>
      </w:r>
      <w:r>
        <w:rPr>
          <w:lang w:eastAsia="x-none"/>
        </w:rPr>
        <w:t xml:space="preserve">. </w:t>
      </w:r>
    </w:p>
    <w:p w14:paraId="7868E1FC" w14:textId="77777777" w:rsidR="00D477EC" w:rsidRDefault="00D477EC" w:rsidP="007424EC">
      <w:pPr>
        <w:pStyle w:val="Heading1"/>
        <w:numPr>
          <w:ilvl w:val="0"/>
          <w:numId w:val="0"/>
        </w:numPr>
        <w:ind w:left="432" w:hanging="432"/>
      </w:pPr>
      <w:r>
        <w:t>References</w:t>
      </w:r>
    </w:p>
    <w:p w14:paraId="6AB27EA6" w14:textId="77777777" w:rsidR="00D477EC" w:rsidRDefault="00D477EC" w:rsidP="00D477EC">
      <w:pPr>
        <w:rPr>
          <w:lang w:eastAsia="x-none"/>
        </w:rPr>
      </w:pPr>
    </w:p>
    <w:p w14:paraId="5CB19B1E" w14:textId="5F086D7E" w:rsidR="00D477EC" w:rsidRPr="00567958" w:rsidRDefault="00D477EC" w:rsidP="00D477EC">
      <w:pPr>
        <w:rPr>
          <w:lang w:eastAsia="x-none"/>
        </w:rPr>
      </w:pPr>
      <w:r>
        <w:rPr>
          <w:lang w:eastAsia="x-none"/>
        </w:rPr>
        <w:t xml:space="preserve">[1] </w:t>
      </w:r>
      <w:r w:rsidR="007B230F" w:rsidRPr="007B230F">
        <w:rPr>
          <w:lang w:eastAsia="x-none"/>
        </w:rPr>
        <w:t>R1-2003073</w:t>
      </w:r>
      <w:r w:rsidR="007B230F">
        <w:rPr>
          <w:lang w:eastAsia="x-none"/>
        </w:rPr>
        <w:t>, “</w:t>
      </w:r>
      <w:r w:rsidR="007B230F" w:rsidRPr="007B230F">
        <w:rPr>
          <w:lang w:eastAsia="x-none"/>
        </w:rPr>
        <w:t>RAN1 UE features list for Rel-16 NR after RAN1#100bis-E</w:t>
      </w:r>
      <w:r w:rsidR="007B230F">
        <w:rPr>
          <w:lang w:eastAsia="x-none"/>
        </w:rPr>
        <w:t xml:space="preserve">,” </w:t>
      </w:r>
      <w:r w:rsidR="007B230F">
        <w:rPr>
          <w:rFonts w:ascii="Arial" w:eastAsia="Malgun Gothic" w:hAnsi="Arial"/>
          <w:lang w:val="en-US"/>
        </w:rPr>
        <w:t>AT&amp;T, N</w:t>
      </w:r>
      <w:r w:rsidR="007B230F" w:rsidRPr="00E34C18">
        <w:rPr>
          <w:rFonts w:ascii="Arial" w:eastAsia="Malgun Gothic" w:hAnsi="Arial"/>
          <w:lang w:val="en-US"/>
        </w:rPr>
        <w:t>TT DOCOMO</w:t>
      </w:r>
      <w:r w:rsidR="007B230F">
        <w:rPr>
          <w:rFonts w:ascii="Arial" w:eastAsia="Malgun Gothic" w:hAnsi="Arial"/>
          <w:lang w:val="en-US"/>
        </w:rPr>
        <w:t>, Apr. 2020</w:t>
      </w:r>
    </w:p>
    <w:p w14:paraId="64B0F3D0" w14:textId="126A12EE" w:rsidR="00545C58" w:rsidRDefault="00545C58"/>
    <w:p w14:paraId="2997B02E" w14:textId="77777777" w:rsidR="007424EC" w:rsidRDefault="007424EC" w:rsidP="007424EC">
      <w:pPr>
        <w:pStyle w:val="Heading1"/>
        <w:numPr>
          <w:ilvl w:val="0"/>
          <w:numId w:val="0"/>
        </w:numPr>
        <w:ind w:left="432" w:hanging="432"/>
        <w:sectPr w:rsidR="007424EC" w:rsidSect="004A1EE3">
          <w:headerReference w:type="even" r:id="rId13"/>
          <w:headerReference w:type="default" r:id="rId14"/>
          <w:footerReference w:type="even" r:id="rId15"/>
          <w:footerReference w:type="default" r:id="rId16"/>
          <w:headerReference w:type="first" r:id="rId17"/>
          <w:footerReference w:type="first" r:id="rId18"/>
          <w:pgSz w:w="11909" w:h="16834" w:code="9"/>
          <w:pgMar w:top="1134" w:right="1134" w:bottom="1134" w:left="1134" w:header="720" w:footer="720" w:gutter="0"/>
          <w:cols w:space="720"/>
          <w:docGrid w:linePitch="272"/>
        </w:sectPr>
      </w:pPr>
    </w:p>
    <w:p w14:paraId="0A64E47E" w14:textId="6FA1B488" w:rsidR="007424EC" w:rsidRDefault="007424EC" w:rsidP="007424EC">
      <w:pPr>
        <w:pStyle w:val="Heading1"/>
        <w:numPr>
          <w:ilvl w:val="0"/>
          <w:numId w:val="0"/>
        </w:numPr>
        <w:ind w:left="432" w:hanging="432"/>
      </w:pPr>
      <w:r>
        <w:lastRenderedPageBreak/>
        <w:t>Annex</w:t>
      </w:r>
    </w:p>
    <w:p w14:paraId="63D80C71" w14:textId="67B100C3" w:rsidR="007424EC" w:rsidRDefault="007424EC" w:rsidP="007424EC">
      <w:pPr>
        <w:rPr>
          <w:lang w:eastAsia="x-none"/>
        </w:rPr>
      </w:pPr>
    </w:p>
    <w:p w14:paraId="0C7735AD" w14:textId="3699F381" w:rsidR="00FB7713" w:rsidRDefault="00FB7713" w:rsidP="00FB7713">
      <w:pPr>
        <w:pStyle w:val="Caption"/>
        <w:jc w:val="center"/>
        <w:rPr>
          <w:lang w:eastAsia="x-none"/>
        </w:rPr>
      </w:pPr>
      <w:r>
        <w:t xml:space="preserve">Table </w:t>
      </w:r>
      <w:r>
        <w:fldChar w:fldCharType="begin"/>
      </w:r>
      <w:r>
        <w:instrText>SEQ Table \* ARABIC</w:instrText>
      </w:r>
      <w:r>
        <w:fldChar w:fldCharType="separate"/>
      </w:r>
      <w:r>
        <w:rPr>
          <w:noProof/>
        </w:rPr>
        <w:t>1</w:t>
      </w:r>
      <w:r>
        <w:fldChar w:fldCharType="end"/>
      </w:r>
      <w:r>
        <w:t>: Rel-16 IAB-MT feature proposals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7424EC" w14:paraId="75CFE8E7" w14:textId="77777777" w:rsidTr="00D253D1">
        <w:trPr>
          <w:trHeight w:val="20"/>
        </w:trPr>
        <w:tc>
          <w:tcPr>
            <w:tcW w:w="1130" w:type="dxa"/>
            <w:tcBorders>
              <w:top w:val="single" w:sz="4" w:space="0" w:color="auto"/>
              <w:left w:val="single" w:sz="4" w:space="0" w:color="auto"/>
              <w:bottom w:val="single" w:sz="4" w:space="0" w:color="auto"/>
              <w:right w:val="single" w:sz="4" w:space="0" w:color="auto"/>
            </w:tcBorders>
            <w:hideMark/>
          </w:tcPr>
          <w:p w14:paraId="082ECA0E" w14:textId="77777777" w:rsidR="007424EC" w:rsidRDefault="007424EC" w:rsidP="00D253D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60A3BAE" w14:textId="77777777" w:rsidR="007424EC" w:rsidRDefault="007424EC" w:rsidP="00D253D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1A0255A" w14:textId="77777777" w:rsidR="007424EC" w:rsidRDefault="007424EC" w:rsidP="00D253D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7C5CECE" w14:textId="77777777" w:rsidR="007424EC" w:rsidRDefault="007424EC" w:rsidP="00D253D1">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4A9B77E5" w14:textId="77777777" w:rsidR="007424EC" w:rsidRDefault="007424EC" w:rsidP="00D253D1">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49537BD6" w14:textId="77777777" w:rsidR="007424EC" w:rsidRDefault="007424EC" w:rsidP="00D253D1">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2C28CF2" w14:textId="77777777" w:rsidR="007424EC" w:rsidRDefault="007424EC" w:rsidP="00D253D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CA5EF57" w14:textId="77777777" w:rsidR="007424EC" w:rsidRDefault="007424EC" w:rsidP="00D253D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4DBA4C3" w14:textId="77777777" w:rsidR="007424EC" w:rsidRDefault="007424EC" w:rsidP="00D253D1">
            <w:pPr>
              <w:pStyle w:val="TAN"/>
              <w:ind w:left="0" w:firstLine="0"/>
              <w:rPr>
                <w:b/>
                <w:lang w:eastAsia="ja-JP"/>
              </w:rPr>
            </w:pPr>
            <w:r>
              <w:rPr>
                <w:b/>
                <w:lang w:eastAsia="ja-JP"/>
              </w:rPr>
              <w:t>Type</w:t>
            </w:r>
          </w:p>
          <w:p w14:paraId="194CA39C" w14:textId="77777777" w:rsidR="007424EC" w:rsidRDefault="007424EC" w:rsidP="00D253D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C2D5830" w14:textId="77777777" w:rsidR="007424EC" w:rsidRDefault="007424EC" w:rsidP="00D253D1">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29CEBF9" w14:textId="77777777" w:rsidR="007424EC" w:rsidRDefault="007424EC" w:rsidP="00D253D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91594B0" w14:textId="77777777" w:rsidR="007424EC" w:rsidRDefault="007424EC" w:rsidP="00D253D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BF5E6A1" w14:textId="77777777" w:rsidR="007424EC" w:rsidRDefault="007424EC" w:rsidP="00D253D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9D54EC" w14:textId="77777777" w:rsidR="007424EC" w:rsidRDefault="007424EC" w:rsidP="00D253D1">
            <w:pPr>
              <w:pStyle w:val="TAH"/>
            </w:pPr>
            <w:r>
              <w:t>Mandatory/Optional</w:t>
            </w:r>
          </w:p>
        </w:tc>
      </w:tr>
      <w:tr w:rsidR="007424EC" w14:paraId="6FC7F835" w14:textId="77777777" w:rsidTr="00D253D1">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426D9D5" w14:textId="77777777" w:rsidR="007424EC" w:rsidRDefault="007424EC" w:rsidP="00D253D1">
            <w:pPr>
              <w:pStyle w:val="TAL"/>
              <w:rPr>
                <w:lang w:eastAsia="ja-JP"/>
              </w:rPr>
            </w:pPr>
            <w:r>
              <w:rPr>
                <w:lang w:eastAsia="ja-JP"/>
              </w:rPr>
              <w:t xml:space="preserve">20. </w:t>
            </w:r>
            <w:r>
              <w:rPr>
                <w:rFonts w:cs="Arial"/>
              </w:rPr>
              <w:t>NR_IAB</w:t>
            </w:r>
          </w:p>
        </w:tc>
        <w:tc>
          <w:tcPr>
            <w:tcW w:w="710" w:type="dxa"/>
            <w:tcBorders>
              <w:top w:val="single" w:sz="4" w:space="0" w:color="auto"/>
              <w:left w:val="single" w:sz="4" w:space="0" w:color="auto"/>
              <w:bottom w:val="single" w:sz="4" w:space="0" w:color="auto"/>
              <w:right w:val="single" w:sz="4" w:space="0" w:color="auto"/>
            </w:tcBorders>
            <w:hideMark/>
          </w:tcPr>
          <w:p w14:paraId="217F9A38" w14:textId="77777777" w:rsidR="007424EC" w:rsidRDefault="007424EC" w:rsidP="00D253D1">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374C2804" w14:textId="77777777" w:rsidR="007424EC" w:rsidRDefault="007424EC" w:rsidP="00D253D1">
            <w:pPr>
              <w:pStyle w:val="TAL"/>
            </w:pPr>
          </w:p>
        </w:tc>
        <w:tc>
          <w:tcPr>
            <w:tcW w:w="6381" w:type="dxa"/>
            <w:gridSpan w:val="2"/>
            <w:tcBorders>
              <w:top w:val="single" w:sz="4" w:space="0" w:color="auto"/>
              <w:left w:val="single" w:sz="4" w:space="0" w:color="auto"/>
              <w:bottom w:val="single" w:sz="4" w:space="0" w:color="auto"/>
              <w:right w:val="single" w:sz="4" w:space="0" w:color="auto"/>
            </w:tcBorders>
            <w:hideMark/>
          </w:tcPr>
          <w:p w14:paraId="7FA7FAD7" w14:textId="77777777" w:rsidR="007424EC" w:rsidRDefault="007424EC" w:rsidP="00D253D1">
            <w:pPr>
              <w:pStyle w:val="TAL"/>
              <w:rPr>
                <w:rFonts w:eastAsia="SimSun"/>
                <w:lang w:eastAsia="zh-CN"/>
              </w:rPr>
            </w:pPr>
          </w:p>
        </w:tc>
        <w:tc>
          <w:tcPr>
            <w:tcW w:w="1277" w:type="dxa"/>
            <w:gridSpan w:val="2"/>
            <w:tcBorders>
              <w:top w:val="single" w:sz="4" w:space="0" w:color="auto"/>
              <w:left w:val="single" w:sz="4" w:space="0" w:color="auto"/>
              <w:bottom w:val="single" w:sz="4" w:space="0" w:color="auto"/>
              <w:right w:val="single" w:sz="4" w:space="0" w:color="auto"/>
            </w:tcBorders>
          </w:tcPr>
          <w:p w14:paraId="6A4EFEB1" w14:textId="77777777" w:rsidR="007424EC" w:rsidRDefault="007424EC" w:rsidP="00D253D1">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738DBE6A" w14:textId="77777777" w:rsidR="007424EC" w:rsidRDefault="007424EC" w:rsidP="00D253D1">
            <w:pPr>
              <w:pStyle w:val="TAL"/>
              <w:rPr>
                <w:rFonts w:eastAsia="SimSun"/>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FCEDADA" w14:textId="77777777" w:rsidR="007424EC" w:rsidRDefault="007424EC" w:rsidP="00D253D1">
            <w:pPr>
              <w:pStyle w:val="TAL"/>
              <w:rPr>
                <w:rFonts w:eastAsia="SimSun"/>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DAE97DD" w14:textId="77777777" w:rsidR="007424EC" w:rsidRDefault="007424EC" w:rsidP="00D253D1">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E04DBBF" w14:textId="77777777" w:rsidR="007424EC" w:rsidRDefault="007424EC" w:rsidP="00D253D1">
            <w:pPr>
              <w:pStyle w:val="TAL"/>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6ED56C" w14:textId="77777777" w:rsidR="007424EC" w:rsidRDefault="007424EC" w:rsidP="00D253D1">
            <w:pPr>
              <w:pStyle w:val="TAL"/>
              <w:rPr>
                <w:rFonts w:eastAsia="SimSun"/>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15FE826E" w14:textId="77777777" w:rsidR="007424EC" w:rsidRDefault="007424EC" w:rsidP="00D253D1">
            <w:pPr>
              <w:pStyle w:val="TAL"/>
              <w:rPr>
                <w:rFonts w:eastAsia="SimSun"/>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5FDE628B" w14:textId="77777777" w:rsidR="007424EC" w:rsidRDefault="007424EC" w:rsidP="00D253D1">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1774B41" w14:textId="77777777" w:rsidR="007424EC" w:rsidRDefault="007424EC" w:rsidP="00D253D1">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88EF7E0" w14:textId="77777777" w:rsidR="007424EC" w:rsidRDefault="007424EC" w:rsidP="00D253D1">
            <w:pPr>
              <w:pStyle w:val="TAL"/>
              <w:rPr>
                <w:rFonts w:eastAsia="SimSun"/>
                <w:lang w:eastAsia="zh-CN"/>
              </w:rPr>
            </w:pPr>
          </w:p>
        </w:tc>
      </w:tr>
      <w:tr w:rsidR="007424EC" w14:paraId="5293984A" w14:textId="77777777" w:rsidTr="00D253D1">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589ED0E" w14:textId="77777777" w:rsidR="007424EC" w:rsidRDefault="007424EC" w:rsidP="00D253D1">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77583030" w14:textId="77777777" w:rsidR="007424EC" w:rsidRDefault="007424EC" w:rsidP="00D253D1">
            <w:pPr>
              <w:pStyle w:val="TAL"/>
              <w:rPr>
                <w:lang w:eastAsia="ja-JP"/>
              </w:rPr>
            </w:pPr>
            <w:r>
              <w:rPr>
                <w:color w:val="000000"/>
              </w:rPr>
              <w:t>20-2</w:t>
            </w:r>
          </w:p>
        </w:tc>
        <w:tc>
          <w:tcPr>
            <w:tcW w:w="1559" w:type="dxa"/>
            <w:tcBorders>
              <w:top w:val="single" w:sz="4" w:space="0" w:color="auto"/>
              <w:left w:val="single" w:sz="4" w:space="0" w:color="auto"/>
              <w:bottom w:val="single" w:sz="4" w:space="0" w:color="auto"/>
              <w:right w:val="single" w:sz="4" w:space="0" w:color="auto"/>
            </w:tcBorders>
            <w:hideMark/>
          </w:tcPr>
          <w:p w14:paraId="0D3D962E" w14:textId="77777777" w:rsidR="007424EC" w:rsidRDefault="007424EC" w:rsidP="00D253D1">
            <w:pPr>
              <w:pStyle w:val="TAL"/>
            </w:pPr>
            <w:r>
              <w:rPr>
                <w:color w:val="000000"/>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0EB71631" w14:textId="77777777" w:rsidR="007424EC" w:rsidRDefault="007424EC" w:rsidP="00D253D1">
            <w:pPr>
              <w:pStyle w:val="TAL"/>
              <w:rPr>
                <w:rFonts w:eastAsia="SimSun"/>
                <w:lang w:eastAsia="zh-CN"/>
              </w:rPr>
            </w:pPr>
            <w:r>
              <w:rPr>
                <w:color w:val="000000"/>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20DB011D" w14:textId="77777777" w:rsidR="007424EC" w:rsidRDefault="007424EC" w:rsidP="00D253D1">
            <w:pPr>
              <w:pStyle w:val="TAL"/>
              <w:rPr>
                <w:rFonts w:eastAsia="SimSun"/>
                <w:lang w:eastAsia="zh-CN"/>
              </w:rPr>
            </w:pPr>
            <w:r>
              <w:rPr>
                <w:color w:val="000000"/>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CC66891" w14:textId="77777777" w:rsidR="007424EC" w:rsidRDefault="007424EC" w:rsidP="00D253D1">
            <w:pPr>
              <w:pStyle w:val="TAL"/>
              <w:rPr>
                <w:rFonts w:eastAsia="SimSun"/>
                <w:lang w:eastAsia="zh-CN"/>
              </w:rPr>
            </w:pPr>
            <w:r>
              <w:rPr>
                <w:color w:val="000000"/>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2A62A8A" w14:textId="77777777" w:rsidR="007424EC" w:rsidRDefault="007424EC" w:rsidP="00D253D1">
            <w:pPr>
              <w:pStyle w:val="TAL"/>
              <w:rPr>
                <w:rFonts w:eastAsia="SimSun"/>
                <w:lang w:eastAsia="zh-CN"/>
              </w:rPr>
            </w:pPr>
            <w:r>
              <w:rPr>
                <w:color w:val="000000"/>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2BBABBE3" w14:textId="77777777" w:rsidR="007424EC" w:rsidRDefault="007424EC" w:rsidP="00D253D1">
            <w:pPr>
              <w:pStyle w:val="TAL"/>
              <w:rPr>
                <w:rFonts w:eastAsia="SimSun"/>
                <w:lang w:eastAsia="zh-CN"/>
              </w:rPr>
            </w:pPr>
            <w:r>
              <w:rPr>
                <w:color w:val="000000"/>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35C6BF71" w14:textId="77777777" w:rsidR="007424EC" w:rsidRDefault="007424EC" w:rsidP="00D253D1">
            <w:pPr>
              <w:pStyle w:val="TAL"/>
              <w:rPr>
                <w:rFonts w:eastAsia="SimSun"/>
                <w:lang w:eastAsia="zh-CN"/>
              </w:rPr>
            </w:pPr>
            <w:r>
              <w:rPr>
                <w:color w:val="000000"/>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4AB32EF" w14:textId="77777777" w:rsidR="007424EC" w:rsidRDefault="007424EC" w:rsidP="00D253D1">
            <w:pPr>
              <w:pStyle w:val="TAL"/>
              <w:rPr>
                <w:rFonts w:eastAsia="SimSun"/>
                <w:lang w:eastAsia="zh-CN"/>
              </w:rPr>
            </w:pPr>
            <w:r>
              <w:rPr>
                <w:color w:val="000000"/>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6CDCF58" w14:textId="77777777" w:rsidR="007424EC" w:rsidRDefault="007424EC" w:rsidP="00D253D1">
            <w:pPr>
              <w:pStyle w:val="TAL"/>
              <w:rPr>
                <w:rFonts w:eastAsia="SimSun"/>
                <w:lang w:eastAsia="zh-CN"/>
              </w:rPr>
            </w:pPr>
            <w:r>
              <w:rPr>
                <w:color w:val="000000"/>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098389D" w14:textId="77777777" w:rsidR="007424EC" w:rsidRDefault="007424EC" w:rsidP="00D253D1">
            <w:pPr>
              <w:pStyle w:val="TAL"/>
              <w:rPr>
                <w:rFonts w:eastAsia="SimSun"/>
                <w:lang w:eastAsia="zh-CN"/>
              </w:rPr>
            </w:pPr>
            <w:r>
              <w:rPr>
                <w:color w:val="000000"/>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5AC0AA1D" w14:textId="77777777" w:rsidR="007424EC" w:rsidRDefault="007424EC" w:rsidP="00D253D1">
            <w:pPr>
              <w:pStyle w:val="TAL"/>
              <w:rPr>
                <w:rFonts w:eastAsia="SimSun"/>
                <w:lang w:eastAsia="zh-CN"/>
              </w:rPr>
            </w:pPr>
            <w:r>
              <w:rPr>
                <w:color w:val="000000"/>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C4AF487" w14:textId="77777777" w:rsidR="007424EC" w:rsidRDefault="007424EC" w:rsidP="00D253D1">
            <w:pPr>
              <w:pStyle w:val="TAL"/>
              <w:rPr>
                <w:rFonts w:eastAsia="SimSun"/>
                <w:lang w:eastAsia="zh-CN"/>
              </w:rPr>
            </w:pPr>
            <w:r>
              <w:rPr>
                <w:color w:val="000000"/>
              </w:rPr>
              <w:t xml:space="preserve">Optional with capability signalling. </w:t>
            </w:r>
            <w:r w:rsidRPr="00350823">
              <w:rPr>
                <w:color w:val="000000"/>
                <w:highlight w:val="yellow"/>
                <w:lang w:eastAsia="zh-CN"/>
              </w:rPr>
              <w:t>[Devices supporting IAB backhaul must report this FG as supported]</w:t>
            </w:r>
          </w:p>
        </w:tc>
      </w:tr>
      <w:tr w:rsidR="007424EC" w14:paraId="52F93642" w14:textId="77777777" w:rsidTr="00D253D1">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3462009" w14:textId="77777777" w:rsidR="007424EC" w:rsidRDefault="007424EC" w:rsidP="00D253D1">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3447A1E2" w14:textId="77777777" w:rsidR="007424EC" w:rsidRDefault="007424EC" w:rsidP="00D253D1">
            <w:pPr>
              <w:pStyle w:val="TAL"/>
              <w:rPr>
                <w:lang w:eastAsia="ja-JP"/>
              </w:rPr>
            </w:pPr>
            <w:r>
              <w:rPr>
                <w:color w:val="000000"/>
              </w:rPr>
              <w:t>20-3</w:t>
            </w:r>
          </w:p>
        </w:tc>
        <w:tc>
          <w:tcPr>
            <w:tcW w:w="1559" w:type="dxa"/>
            <w:tcBorders>
              <w:top w:val="single" w:sz="4" w:space="0" w:color="auto"/>
              <w:left w:val="single" w:sz="4" w:space="0" w:color="auto"/>
              <w:bottom w:val="single" w:sz="4" w:space="0" w:color="auto"/>
              <w:right w:val="single" w:sz="4" w:space="0" w:color="auto"/>
            </w:tcBorders>
            <w:hideMark/>
          </w:tcPr>
          <w:p w14:paraId="3B1A1FD0" w14:textId="77777777" w:rsidR="007424EC" w:rsidRDefault="007424EC" w:rsidP="00D253D1">
            <w:pPr>
              <w:pStyle w:val="TAL"/>
            </w:pPr>
            <w:r>
              <w:rPr>
                <w:color w:val="000000"/>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34EB1" w14:textId="77777777" w:rsidR="007424EC" w:rsidRDefault="007424EC" w:rsidP="00D253D1">
            <w:pPr>
              <w:pStyle w:val="TAL"/>
              <w:rPr>
                <w:rFonts w:eastAsia="SimSun"/>
                <w:lang w:eastAsia="zh-CN"/>
              </w:rPr>
            </w:pPr>
            <w:r>
              <w:rPr>
                <w:color w:val="000000"/>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552EDE3A" w14:textId="77777777" w:rsidR="007424EC" w:rsidRDefault="007424EC" w:rsidP="00D253D1">
            <w:pPr>
              <w:pStyle w:val="TAL"/>
              <w:rPr>
                <w:rFonts w:eastAsia="SimSun"/>
                <w:lang w:eastAsia="zh-CN"/>
              </w:rPr>
            </w:pPr>
            <w:r>
              <w:rPr>
                <w:color w:val="000000"/>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2102FB7" w14:textId="77777777" w:rsidR="007424EC" w:rsidRDefault="007424EC" w:rsidP="00D253D1">
            <w:pPr>
              <w:pStyle w:val="TAL"/>
              <w:rPr>
                <w:rFonts w:eastAsia="SimSun"/>
                <w:lang w:eastAsia="zh-CN"/>
              </w:rPr>
            </w:pPr>
            <w:r>
              <w:rPr>
                <w:color w:val="000000"/>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2032E63" w14:textId="77777777" w:rsidR="007424EC" w:rsidRDefault="007424EC" w:rsidP="00D253D1">
            <w:pPr>
              <w:pStyle w:val="TAL"/>
              <w:rPr>
                <w:rFonts w:eastAsia="SimSun"/>
                <w:lang w:eastAsia="zh-CN"/>
              </w:rPr>
            </w:pPr>
            <w:r>
              <w:rPr>
                <w:color w:val="000000"/>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F175A92" w14:textId="77777777" w:rsidR="007424EC" w:rsidRDefault="007424EC" w:rsidP="00D253D1">
            <w:pPr>
              <w:pStyle w:val="TAL"/>
              <w:rPr>
                <w:rFonts w:eastAsia="SimSun"/>
                <w:lang w:eastAsia="zh-CN"/>
              </w:rPr>
            </w:pPr>
            <w:r>
              <w:rPr>
                <w:color w:val="000000"/>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0DFA4BEA" w14:textId="77777777" w:rsidR="007424EC" w:rsidRDefault="007424EC" w:rsidP="00D253D1">
            <w:pPr>
              <w:pStyle w:val="TAL"/>
              <w:rPr>
                <w:rFonts w:eastAsia="SimSun"/>
                <w:lang w:eastAsia="zh-CN"/>
              </w:rPr>
            </w:pPr>
            <w:r>
              <w:rPr>
                <w:color w:val="000000"/>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63EFE50" w14:textId="77777777" w:rsidR="007424EC" w:rsidRDefault="007424EC" w:rsidP="00D253D1">
            <w:pPr>
              <w:pStyle w:val="TAL"/>
              <w:rPr>
                <w:rFonts w:eastAsia="SimSun"/>
                <w:lang w:eastAsia="zh-CN"/>
              </w:rPr>
            </w:pPr>
            <w:r>
              <w:rPr>
                <w:color w:val="000000"/>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9AF26A4" w14:textId="77777777" w:rsidR="007424EC" w:rsidRDefault="007424EC" w:rsidP="00D253D1">
            <w:pPr>
              <w:pStyle w:val="TAL"/>
              <w:rPr>
                <w:rFonts w:eastAsia="SimSun"/>
                <w:lang w:eastAsia="zh-CN"/>
              </w:rPr>
            </w:pPr>
            <w:r>
              <w:rPr>
                <w:color w:val="000000"/>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F6A4AC7" w14:textId="77777777" w:rsidR="007424EC" w:rsidRDefault="007424EC" w:rsidP="00D253D1">
            <w:pPr>
              <w:pStyle w:val="TAL"/>
              <w:rPr>
                <w:rFonts w:eastAsia="SimSun"/>
                <w:lang w:eastAsia="zh-CN"/>
              </w:rPr>
            </w:pPr>
            <w:r>
              <w:rPr>
                <w:color w:val="000000"/>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BC38F09" w14:textId="77777777" w:rsidR="007424EC" w:rsidRDefault="007424EC" w:rsidP="00D253D1">
            <w:pPr>
              <w:pStyle w:val="TAL"/>
              <w:rPr>
                <w:rFonts w:eastAsia="SimSun"/>
                <w:lang w:eastAsia="zh-CN"/>
              </w:rPr>
            </w:pPr>
            <w:r>
              <w:rPr>
                <w:color w:val="000000"/>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852FE78" w14:textId="77777777" w:rsidR="007424EC" w:rsidRDefault="007424EC" w:rsidP="00D253D1">
            <w:pPr>
              <w:pStyle w:val="TAL"/>
              <w:rPr>
                <w:rFonts w:eastAsia="SimSun"/>
                <w:lang w:eastAsia="zh-CN"/>
              </w:rPr>
            </w:pPr>
            <w:r>
              <w:rPr>
                <w:color w:val="000000"/>
              </w:rPr>
              <w:t xml:space="preserve">Optional with capability signalling. </w:t>
            </w:r>
            <w:r w:rsidRPr="00350823">
              <w:rPr>
                <w:color w:val="000000"/>
                <w:highlight w:val="yellow"/>
                <w:lang w:eastAsia="zh-CN"/>
              </w:rPr>
              <w:t>[Devices supporting IAB backhaul must report this FG as supported]</w:t>
            </w:r>
          </w:p>
        </w:tc>
      </w:tr>
      <w:tr w:rsidR="007424EC" w14:paraId="63F78542" w14:textId="77777777" w:rsidTr="00D253D1">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DA354B3" w14:textId="77777777" w:rsidR="007424EC" w:rsidRDefault="007424EC" w:rsidP="00D253D1">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3DF51EE2" w14:textId="77777777" w:rsidR="007424EC" w:rsidRDefault="007424EC" w:rsidP="00D253D1">
            <w:pPr>
              <w:pStyle w:val="TAL"/>
              <w:rPr>
                <w:lang w:eastAsia="ja-JP"/>
              </w:rPr>
            </w:pPr>
            <w:r>
              <w:rPr>
                <w:rFonts w:eastAsia="SimSun"/>
                <w:color w:val="000000"/>
              </w:rPr>
              <w:t>20-5a</w:t>
            </w:r>
          </w:p>
        </w:tc>
        <w:tc>
          <w:tcPr>
            <w:tcW w:w="1559" w:type="dxa"/>
            <w:tcBorders>
              <w:top w:val="single" w:sz="4" w:space="0" w:color="auto"/>
              <w:left w:val="single" w:sz="4" w:space="0" w:color="auto"/>
              <w:bottom w:val="single" w:sz="4" w:space="0" w:color="auto"/>
              <w:right w:val="single" w:sz="4" w:space="0" w:color="auto"/>
            </w:tcBorders>
            <w:hideMark/>
          </w:tcPr>
          <w:p w14:paraId="7FAEA55B" w14:textId="77777777" w:rsidR="007424EC" w:rsidRDefault="007424EC" w:rsidP="00D253D1">
            <w:pPr>
              <w:pStyle w:val="TAL"/>
            </w:pPr>
            <w:r>
              <w:rPr>
                <w:rFonts w:eastAsia="SimSun"/>
                <w:color w:val="000000"/>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6A0A8B6B" w14:textId="77777777" w:rsidR="007424EC" w:rsidRDefault="007424EC" w:rsidP="00D253D1">
            <w:pPr>
              <w:pStyle w:val="TAL"/>
              <w:rPr>
                <w:rFonts w:eastAsia="SimSun"/>
                <w:lang w:eastAsia="zh-CN"/>
              </w:rPr>
            </w:pPr>
            <w:r>
              <w:rPr>
                <w:rFonts w:eastAsia="SimSun"/>
                <w:color w:val="000000"/>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31936F59" w14:textId="77777777" w:rsidR="007424EC" w:rsidRDefault="007424EC" w:rsidP="00D253D1">
            <w:pPr>
              <w:pStyle w:val="TAL"/>
              <w:rPr>
                <w:rFonts w:eastAsia="SimSun"/>
                <w:lang w:eastAsia="zh-CN"/>
              </w:rPr>
            </w:pPr>
            <w:r>
              <w:rPr>
                <w:rFonts w:eastAsia="SimSun"/>
                <w:color w:val="000000"/>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00237D42" w14:textId="77777777" w:rsidR="007424EC" w:rsidRDefault="007424EC" w:rsidP="00D253D1">
            <w:pPr>
              <w:pStyle w:val="TAL"/>
              <w:rPr>
                <w:rFonts w:eastAsia="SimSun"/>
                <w:lang w:eastAsia="zh-CN"/>
              </w:rPr>
            </w:pPr>
            <w:r>
              <w:rPr>
                <w:rFonts w:eastAsia="SimSun"/>
                <w:color w:val="000000"/>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C88EADF" w14:textId="77777777" w:rsidR="007424EC" w:rsidRDefault="007424EC" w:rsidP="00D253D1">
            <w:pPr>
              <w:pStyle w:val="TAL"/>
              <w:rPr>
                <w:rFonts w:eastAsia="SimSun"/>
                <w:lang w:eastAsia="zh-CN"/>
              </w:rPr>
            </w:pPr>
            <w:r>
              <w:rPr>
                <w:rFonts w:eastAsia="SimSun"/>
                <w:color w:val="000000"/>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5BA7590F" w14:textId="77777777" w:rsidR="007424EC" w:rsidRDefault="007424EC" w:rsidP="00D253D1">
            <w:pPr>
              <w:pStyle w:val="TAL"/>
              <w:rPr>
                <w:rFonts w:eastAsia="SimSun"/>
                <w:lang w:eastAsia="zh-CN"/>
              </w:rPr>
            </w:pPr>
            <w:r>
              <w:rPr>
                <w:rFonts w:eastAsia="SimSun"/>
                <w:color w:val="000000"/>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E1079D4" w14:textId="77777777" w:rsidR="007424EC" w:rsidRDefault="007424EC" w:rsidP="00D253D1">
            <w:pPr>
              <w:pStyle w:val="TAL"/>
              <w:rPr>
                <w:rFonts w:eastAsia="SimSun"/>
                <w:lang w:eastAsia="zh-CN"/>
              </w:rPr>
            </w:pPr>
            <w:r>
              <w:rPr>
                <w:rFonts w:eastAsia="SimSun"/>
                <w:color w:val="000000"/>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91E8AA4" w14:textId="77777777" w:rsidR="007424EC" w:rsidRDefault="007424EC" w:rsidP="00D253D1">
            <w:pPr>
              <w:pStyle w:val="TAL"/>
              <w:rPr>
                <w:rFonts w:eastAsia="SimSun"/>
                <w:lang w:eastAsia="zh-CN"/>
              </w:rPr>
            </w:pPr>
            <w:r>
              <w:rPr>
                <w:rFonts w:eastAsia="SimSun"/>
                <w:color w:val="000000"/>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3B97A23" w14:textId="77777777" w:rsidR="007424EC" w:rsidRDefault="007424EC" w:rsidP="00D253D1">
            <w:pPr>
              <w:pStyle w:val="TAL"/>
              <w:rPr>
                <w:rFonts w:eastAsia="SimSun"/>
                <w:lang w:eastAsia="zh-CN"/>
              </w:rPr>
            </w:pPr>
            <w:r>
              <w:rPr>
                <w:rFonts w:eastAsia="SimSun"/>
                <w:color w:val="000000"/>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D8F7246" w14:textId="77777777" w:rsidR="007424EC" w:rsidRDefault="007424EC" w:rsidP="00D253D1">
            <w:pPr>
              <w:pStyle w:val="TAL"/>
              <w:rPr>
                <w:rFonts w:eastAsia="SimSun"/>
                <w:lang w:eastAsia="zh-CN"/>
              </w:rPr>
            </w:pPr>
            <w:r>
              <w:rPr>
                <w:rFonts w:eastAsia="SimSun"/>
                <w:color w:val="000000"/>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31FADF0" w14:textId="77777777" w:rsidR="007424EC" w:rsidRDefault="007424EC" w:rsidP="00D253D1">
            <w:pPr>
              <w:pStyle w:val="TAL"/>
              <w:rPr>
                <w:rFonts w:eastAsia="SimSun"/>
                <w:lang w:eastAsia="zh-CN"/>
              </w:rPr>
            </w:pPr>
            <w:r>
              <w:rPr>
                <w:rFonts w:eastAsia="SimSun"/>
                <w:color w:val="000000"/>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160A71B" w14:textId="77777777" w:rsidR="007424EC" w:rsidRDefault="007424EC" w:rsidP="00D253D1">
            <w:pPr>
              <w:pStyle w:val="TAL"/>
              <w:rPr>
                <w:rFonts w:eastAsia="SimSun"/>
                <w:lang w:eastAsia="zh-CN"/>
              </w:rPr>
            </w:pPr>
            <w:r>
              <w:rPr>
                <w:rFonts w:eastAsia="SimSun"/>
                <w:color w:val="000000"/>
                <w:lang w:eastAsia="zh-CN"/>
              </w:rPr>
              <w:t>Optional with capability signalling</w:t>
            </w:r>
          </w:p>
        </w:tc>
      </w:tr>
      <w:tr w:rsidR="007424EC" w14:paraId="75E0D5B3" w14:textId="77777777" w:rsidTr="00D253D1">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9C015A3" w14:textId="77777777" w:rsidR="007424EC" w:rsidRDefault="007424EC" w:rsidP="00D253D1">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490ACDD4" w14:textId="77777777" w:rsidR="007424EC" w:rsidRDefault="007424EC" w:rsidP="00D253D1">
            <w:pPr>
              <w:pStyle w:val="TAL"/>
              <w:rPr>
                <w:lang w:eastAsia="ja-JP"/>
              </w:rPr>
            </w:pPr>
            <w:r>
              <w:rPr>
                <w:rFonts w:eastAsia="SimSun"/>
                <w:color w:val="000000"/>
              </w:rPr>
              <w:t>20-5b</w:t>
            </w:r>
          </w:p>
        </w:tc>
        <w:tc>
          <w:tcPr>
            <w:tcW w:w="1559" w:type="dxa"/>
            <w:tcBorders>
              <w:top w:val="single" w:sz="4" w:space="0" w:color="auto"/>
              <w:left w:val="single" w:sz="4" w:space="0" w:color="auto"/>
              <w:bottom w:val="single" w:sz="4" w:space="0" w:color="auto"/>
              <w:right w:val="single" w:sz="4" w:space="0" w:color="auto"/>
            </w:tcBorders>
            <w:hideMark/>
          </w:tcPr>
          <w:p w14:paraId="3E872006" w14:textId="77777777" w:rsidR="007424EC" w:rsidRDefault="007424EC" w:rsidP="00D253D1">
            <w:pPr>
              <w:pStyle w:val="TAL"/>
            </w:pPr>
            <w:r>
              <w:rPr>
                <w:rFonts w:eastAsia="SimSun"/>
                <w:color w:val="000000"/>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60E45022" w14:textId="77777777" w:rsidR="007424EC" w:rsidRDefault="007424EC" w:rsidP="00D253D1">
            <w:pPr>
              <w:pStyle w:val="TAL"/>
              <w:rPr>
                <w:rFonts w:eastAsia="SimSun"/>
                <w:lang w:eastAsia="zh-CN"/>
              </w:rPr>
            </w:pPr>
            <w:r>
              <w:rPr>
                <w:rFonts w:eastAsia="SimSun"/>
                <w:color w:val="000000"/>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31E30CE8" w14:textId="77777777" w:rsidR="007424EC" w:rsidRDefault="007424EC" w:rsidP="00D253D1">
            <w:pPr>
              <w:pStyle w:val="TAL"/>
              <w:rPr>
                <w:rFonts w:eastAsia="SimSun"/>
                <w:lang w:eastAsia="zh-CN"/>
              </w:rPr>
            </w:pPr>
            <w:r>
              <w:rPr>
                <w:rFonts w:eastAsia="SimSun"/>
                <w:color w:val="000000"/>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6E72F0FA" w14:textId="77777777" w:rsidR="007424EC" w:rsidRDefault="007424EC" w:rsidP="00D253D1">
            <w:pPr>
              <w:pStyle w:val="TAL"/>
              <w:rPr>
                <w:rFonts w:eastAsia="SimSun"/>
                <w:lang w:eastAsia="zh-CN"/>
              </w:rPr>
            </w:pPr>
            <w:r>
              <w:rPr>
                <w:rFonts w:eastAsia="SimSun"/>
                <w:color w:val="000000"/>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A9398B6" w14:textId="77777777" w:rsidR="007424EC" w:rsidRDefault="007424EC" w:rsidP="00D253D1">
            <w:pPr>
              <w:pStyle w:val="TAL"/>
              <w:rPr>
                <w:rFonts w:eastAsia="SimSun"/>
                <w:lang w:eastAsia="zh-CN"/>
              </w:rPr>
            </w:pPr>
            <w:r>
              <w:rPr>
                <w:rFonts w:eastAsia="SimSun"/>
                <w:color w:val="000000"/>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565B8E" w14:textId="77777777" w:rsidR="007424EC" w:rsidRDefault="007424EC" w:rsidP="00D253D1">
            <w:pPr>
              <w:pStyle w:val="TAL"/>
              <w:rPr>
                <w:rFonts w:eastAsia="SimSun"/>
                <w:lang w:eastAsia="zh-CN"/>
              </w:rPr>
            </w:pPr>
            <w:r>
              <w:rPr>
                <w:rFonts w:eastAsia="SimSun"/>
                <w:color w:val="000000"/>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5B031D77" w14:textId="77777777" w:rsidR="007424EC" w:rsidRDefault="007424EC" w:rsidP="00D253D1">
            <w:pPr>
              <w:pStyle w:val="TAL"/>
              <w:rPr>
                <w:rFonts w:eastAsia="SimSun"/>
                <w:lang w:eastAsia="zh-CN"/>
              </w:rPr>
            </w:pPr>
            <w:r>
              <w:rPr>
                <w:rFonts w:eastAsia="SimSun"/>
                <w:color w:val="000000"/>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18E57FE" w14:textId="77777777" w:rsidR="007424EC" w:rsidRDefault="007424EC" w:rsidP="00D253D1">
            <w:pPr>
              <w:pStyle w:val="TAL"/>
              <w:rPr>
                <w:rFonts w:eastAsia="SimSun"/>
                <w:lang w:eastAsia="zh-CN"/>
              </w:rPr>
            </w:pPr>
            <w:r>
              <w:rPr>
                <w:rFonts w:eastAsia="SimSun"/>
                <w:color w:val="000000"/>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CD2651E" w14:textId="77777777" w:rsidR="007424EC" w:rsidRDefault="007424EC" w:rsidP="00D253D1">
            <w:pPr>
              <w:pStyle w:val="TAL"/>
              <w:rPr>
                <w:rFonts w:eastAsia="SimSun"/>
                <w:lang w:eastAsia="zh-CN"/>
              </w:rPr>
            </w:pPr>
            <w:r>
              <w:rPr>
                <w:rFonts w:eastAsia="SimSun"/>
                <w:color w:val="000000"/>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E7E126D" w14:textId="77777777" w:rsidR="007424EC" w:rsidRDefault="007424EC" w:rsidP="00D253D1">
            <w:pPr>
              <w:pStyle w:val="TAL"/>
              <w:rPr>
                <w:rFonts w:eastAsia="SimSun"/>
                <w:lang w:eastAsia="zh-CN"/>
              </w:rPr>
            </w:pPr>
            <w:r>
              <w:rPr>
                <w:rFonts w:eastAsia="SimSun"/>
                <w:color w:val="000000"/>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2595DA68" w14:textId="77777777" w:rsidR="007424EC" w:rsidRDefault="007424EC" w:rsidP="00D253D1">
            <w:pPr>
              <w:pStyle w:val="TAL"/>
              <w:rPr>
                <w:rFonts w:eastAsia="SimSun"/>
                <w:lang w:eastAsia="zh-CN"/>
              </w:rPr>
            </w:pPr>
            <w:r>
              <w:rPr>
                <w:rFonts w:eastAsia="SimSun"/>
                <w:color w:val="000000"/>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0E89676" w14:textId="77777777" w:rsidR="007424EC" w:rsidRDefault="007424EC" w:rsidP="00D253D1">
            <w:pPr>
              <w:pStyle w:val="TAL"/>
              <w:rPr>
                <w:rFonts w:eastAsia="SimSun"/>
                <w:lang w:eastAsia="zh-CN"/>
              </w:rPr>
            </w:pPr>
            <w:r>
              <w:rPr>
                <w:rFonts w:eastAsia="SimSun"/>
                <w:color w:val="000000"/>
                <w:lang w:eastAsia="zh-CN"/>
              </w:rPr>
              <w:t>Optional with capability signalling</w:t>
            </w:r>
          </w:p>
        </w:tc>
      </w:tr>
      <w:tr w:rsidR="007424EC" w14:paraId="0FF28A8B" w14:textId="77777777" w:rsidTr="00D253D1">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D733401" w14:textId="77777777" w:rsidR="007424EC" w:rsidRDefault="007424EC" w:rsidP="00D253D1">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579EF908" w14:textId="77777777" w:rsidR="007424EC" w:rsidRDefault="007424EC" w:rsidP="00D253D1">
            <w:pPr>
              <w:pStyle w:val="TAL"/>
              <w:rPr>
                <w:lang w:eastAsia="ja-JP"/>
              </w:rPr>
            </w:pPr>
            <w:r>
              <w:rPr>
                <w:color w:val="000000"/>
              </w:rPr>
              <w:t>20-6</w:t>
            </w:r>
          </w:p>
        </w:tc>
        <w:tc>
          <w:tcPr>
            <w:tcW w:w="1559" w:type="dxa"/>
            <w:tcBorders>
              <w:top w:val="single" w:sz="4" w:space="0" w:color="auto"/>
              <w:left w:val="single" w:sz="4" w:space="0" w:color="auto"/>
              <w:bottom w:val="single" w:sz="4" w:space="0" w:color="auto"/>
              <w:right w:val="single" w:sz="4" w:space="0" w:color="auto"/>
            </w:tcBorders>
            <w:hideMark/>
          </w:tcPr>
          <w:p w14:paraId="08C48C9D" w14:textId="77777777" w:rsidR="007424EC" w:rsidRDefault="007424EC" w:rsidP="00D253D1">
            <w:pPr>
              <w:pStyle w:val="TAL"/>
            </w:pPr>
            <w:r>
              <w:rPr>
                <w:color w:val="000000"/>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77531B4E" w14:textId="77777777" w:rsidR="007424EC" w:rsidRDefault="007424EC" w:rsidP="00D253D1">
            <w:pPr>
              <w:pStyle w:val="TAL"/>
              <w:rPr>
                <w:rFonts w:eastAsia="SimSun"/>
                <w:lang w:eastAsia="zh-CN"/>
              </w:rPr>
            </w:pPr>
            <w:r>
              <w:rPr>
                <w:color w:val="000000"/>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4A4B68FC" w14:textId="77777777" w:rsidR="007424EC" w:rsidRDefault="007424EC" w:rsidP="00D253D1">
            <w:pPr>
              <w:pStyle w:val="TAL"/>
              <w:rPr>
                <w:rFonts w:eastAsia="SimSun"/>
                <w:lang w:eastAsia="zh-CN"/>
              </w:rPr>
            </w:pPr>
            <w:r>
              <w:rPr>
                <w:color w:val="000000"/>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4A0769E2" w14:textId="77777777" w:rsidR="007424EC" w:rsidRDefault="007424EC" w:rsidP="00D253D1">
            <w:pPr>
              <w:pStyle w:val="TAL"/>
              <w:rPr>
                <w:rFonts w:eastAsia="SimSun"/>
                <w:lang w:eastAsia="zh-CN"/>
              </w:rPr>
            </w:pPr>
            <w:r>
              <w:rPr>
                <w:color w:val="000000"/>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975D0E1" w14:textId="77777777" w:rsidR="007424EC" w:rsidRDefault="007424EC" w:rsidP="00D253D1">
            <w:pPr>
              <w:pStyle w:val="TAL"/>
              <w:rPr>
                <w:rFonts w:eastAsia="SimSun"/>
                <w:lang w:eastAsia="zh-CN"/>
              </w:rPr>
            </w:pPr>
            <w:r>
              <w:rPr>
                <w:color w:val="000000"/>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57DB100B" w14:textId="77777777" w:rsidR="007424EC" w:rsidRDefault="007424EC" w:rsidP="00D253D1">
            <w:pPr>
              <w:pStyle w:val="TAL"/>
              <w:rPr>
                <w:rFonts w:eastAsia="SimSun"/>
                <w:lang w:eastAsia="zh-CN"/>
              </w:rPr>
            </w:pPr>
            <w:r>
              <w:rPr>
                <w:color w:val="000000"/>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A035AB4" w14:textId="77777777" w:rsidR="007424EC" w:rsidRDefault="007424EC" w:rsidP="00D253D1">
            <w:pPr>
              <w:pStyle w:val="TAL"/>
              <w:rPr>
                <w:rFonts w:eastAsia="SimSun"/>
                <w:lang w:eastAsia="zh-CN"/>
              </w:rPr>
            </w:pPr>
            <w:r>
              <w:rPr>
                <w:color w:val="000000"/>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DBB63AA" w14:textId="77777777" w:rsidR="007424EC" w:rsidRDefault="007424EC" w:rsidP="00D253D1">
            <w:pPr>
              <w:pStyle w:val="TAL"/>
              <w:rPr>
                <w:rFonts w:eastAsia="SimSun"/>
                <w:lang w:eastAsia="zh-CN"/>
              </w:rPr>
            </w:pPr>
            <w:r>
              <w:rPr>
                <w:color w:val="000000"/>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8EB340B" w14:textId="77777777" w:rsidR="007424EC" w:rsidRDefault="007424EC" w:rsidP="00D253D1">
            <w:pPr>
              <w:pStyle w:val="TAL"/>
              <w:rPr>
                <w:rFonts w:eastAsia="SimSun"/>
                <w:lang w:eastAsia="zh-CN"/>
              </w:rPr>
            </w:pPr>
            <w:r>
              <w:rPr>
                <w:color w:val="000000"/>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238682E" w14:textId="77777777" w:rsidR="007424EC" w:rsidRDefault="007424EC" w:rsidP="00D253D1">
            <w:pPr>
              <w:pStyle w:val="TAL"/>
              <w:rPr>
                <w:rFonts w:eastAsia="SimSun"/>
                <w:lang w:eastAsia="zh-CN"/>
              </w:rPr>
            </w:pPr>
            <w:r>
              <w:rPr>
                <w:color w:val="000000"/>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590192E9" w14:textId="77777777" w:rsidR="007424EC" w:rsidRDefault="007424EC" w:rsidP="00D253D1">
            <w:pPr>
              <w:pStyle w:val="TAL"/>
              <w:rPr>
                <w:rFonts w:eastAsia="SimSun"/>
                <w:lang w:eastAsia="zh-CN"/>
              </w:rPr>
            </w:pPr>
            <w:r>
              <w:rPr>
                <w:color w:val="000000"/>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C6DEB8F" w14:textId="77777777" w:rsidR="007424EC" w:rsidRDefault="007424EC" w:rsidP="00D253D1">
            <w:pPr>
              <w:pStyle w:val="TAL"/>
              <w:rPr>
                <w:rFonts w:eastAsia="SimSun"/>
                <w:lang w:eastAsia="zh-CN"/>
              </w:rPr>
            </w:pPr>
            <w:r>
              <w:rPr>
                <w:color w:val="000000"/>
              </w:rPr>
              <w:t xml:space="preserve">Optional with capability signalling. </w:t>
            </w:r>
            <w:r w:rsidRPr="00350823">
              <w:rPr>
                <w:color w:val="000000"/>
                <w:highlight w:val="yellow"/>
                <w:lang w:eastAsia="zh-CN"/>
              </w:rPr>
              <w:t>[Devices supporting IAB backhaul must report this FG as supported]</w:t>
            </w:r>
          </w:p>
        </w:tc>
      </w:tr>
      <w:tr w:rsidR="007424EC" w14:paraId="1864583F" w14:textId="77777777" w:rsidTr="00D253D1">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6B9B5CF" w14:textId="77777777" w:rsidR="007424EC" w:rsidRDefault="007424EC" w:rsidP="00D253D1">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7D80B2B1" w14:textId="77777777" w:rsidR="007424EC" w:rsidRDefault="007424EC" w:rsidP="00D253D1">
            <w:pPr>
              <w:pStyle w:val="TAL"/>
              <w:rPr>
                <w:lang w:eastAsia="ja-JP"/>
              </w:rPr>
            </w:pPr>
            <w:r>
              <w:rPr>
                <w:color w:val="000000"/>
              </w:rPr>
              <w:t>20-7</w:t>
            </w:r>
          </w:p>
        </w:tc>
        <w:tc>
          <w:tcPr>
            <w:tcW w:w="1559" w:type="dxa"/>
            <w:tcBorders>
              <w:top w:val="single" w:sz="4" w:space="0" w:color="auto"/>
              <w:left w:val="single" w:sz="4" w:space="0" w:color="auto"/>
              <w:bottom w:val="single" w:sz="4" w:space="0" w:color="auto"/>
              <w:right w:val="single" w:sz="4" w:space="0" w:color="auto"/>
            </w:tcBorders>
            <w:hideMark/>
          </w:tcPr>
          <w:p w14:paraId="4D54311A" w14:textId="77777777" w:rsidR="007424EC" w:rsidRDefault="007424EC" w:rsidP="00D253D1">
            <w:pPr>
              <w:pStyle w:val="TAL"/>
            </w:pPr>
            <w:r>
              <w:rPr>
                <w:color w:val="000000"/>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31EC9594" w14:textId="77777777" w:rsidR="007424EC" w:rsidRDefault="007424EC" w:rsidP="00D253D1">
            <w:pPr>
              <w:pStyle w:val="TAL"/>
              <w:rPr>
                <w:rFonts w:eastAsia="SimSun"/>
                <w:lang w:eastAsia="zh-CN"/>
              </w:rPr>
            </w:pPr>
            <w:r>
              <w:rPr>
                <w:color w:val="000000"/>
                <w:lang w:eastAsia="zh-CN"/>
              </w:rPr>
              <w:t xml:space="preserve">Support </w:t>
            </w:r>
            <w:proofErr w:type="spellStart"/>
            <w:r>
              <w:rPr>
                <w:color w:val="000000"/>
                <w:lang w:eastAsia="zh-CN"/>
              </w:rPr>
              <w:t>T_delta</w:t>
            </w:r>
            <w:proofErr w:type="spellEnd"/>
            <w:r>
              <w:rPr>
                <w:color w:val="000000"/>
                <w:lang w:eastAsia="zh-CN"/>
              </w:rPr>
              <w:t xml:space="preserve"> reception. </w:t>
            </w:r>
          </w:p>
        </w:tc>
        <w:tc>
          <w:tcPr>
            <w:tcW w:w="1277" w:type="dxa"/>
            <w:gridSpan w:val="2"/>
            <w:tcBorders>
              <w:top w:val="single" w:sz="4" w:space="0" w:color="auto"/>
              <w:left w:val="single" w:sz="4" w:space="0" w:color="auto"/>
              <w:bottom w:val="single" w:sz="4" w:space="0" w:color="auto"/>
              <w:right w:val="single" w:sz="4" w:space="0" w:color="auto"/>
            </w:tcBorders>
          </w:tcPr>
          <w:p w14:paraId="5C330E27" w14:textId="77777777" w:rsidR="007424EC" w:rsidRDefault="007424EC" w:rsidP="00D253D1">
            <w:pPr>
              <w:pStyle w:val="TAL"/>
              <w:rPr>
                <w:rFonts w:eastAsia="SimSun"/>
                <w:lang w:eastAsia="zh-CN"/>
              </w:rPr>
            </w:pPr>
            <w:r>
              <w:rPr>
                <w:color w:val="000000"/>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2DB2E1A2" w14:textId="77777777" w:rsidR="007424EC" w:rsidRDefault="007424EC" w:rsidP="00D253D1">
            <w:pPr>
              <w:pStyle w:val="TAL"/>
              <w:rPr>
                <w:rFonts w:eastAsia="SimSun"/>
                <w:lang w:eastAsia="zh-CN"/>
              </w:rPr>
            </w:pPr>
            <w:r>
              <w:rPr>
                <w:color w:val="000000"/>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286DA2B" w14:textId="77777777" w:rsidR="007424EC" w:rsidRDefault="007424EC" w:rsidP="00D253D1">
            <w:pPr>
              <w:pStyle w:val="TAL"/>
              <w:rPr>
                <w:rFonts w:eastAsia="SimSun"/>
                <w:lang w:eastAsia="zh-CN"/>
              </w:rPr>
            </w:pPr>
            <w:r>
              <w:rPr>
                <w:color w:val="000000"/>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A6C870D" w14:textId="77777777" w:rsidR="007424EC" w:rsidRDefault="007424EC" w:rsidP="00D253D1">
            <w:pPr>
              <w:pStyle w:val="TAL"/>
              <w:rPr>
                <w:rFonts w:eastAsia="SimSun"/>
                <w:lang w:eastAsia="zh-CN"/>
              </w:rPr>
            </w:pPr>
            <w:r>
              <w:rPr>
                <w:color w:val="000000"/>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4085D8FC" w14:textId="77777777" w:rsidR="007424EC" w:rsidRDefault="007424EC" w:rsidP="00D253D1">
            <w:pPr>
              <w:pStyle w:val="TAL"/>
              <w:rPr>
                <w:rFonts w:eastAsia="SimSun"/>
                <w:lang w:eastAsia="zh-CN"/>
              </w:rPr>
            </w:pPr>
            <w:r>
              <w:rPr>
                <w:color w:val="000000"/>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9E21E86" w14:textId="77777777" w:rsidR="007424EC" w:rsidRDefault="007424EC" w:rsidP="00D253D1">
            <w:pPr>
              <w:pStyle w:val="TAL"/>
              <w:rPr>
                <w:rFonts w:eastAsia="SimSun"/>
                <w:lang w:eastAsia="zh-CN"/>
              </w:rPr>
            </w:pPr>
            <w:r>
              <w:rPr>
                <w:color w:val="000000"/>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2B9F8DC" w14:textId="77777777" w:rsidR="007424EC" w:rsidRDefault="007424EC" w:rsidP="00D253D1">
            <w:pPr>
              <w:pStyle w:val="TAL"/>
              <w:rPr>
                <w:rFonts w:eastAsia="SimSun"/>
                <w:lang w:eastAsia="zh-CN"/>
              </w:rPr>
            </w:pPr>
            <w:r>
              <w:rPr>
                <w:color w:val="000000"/>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38CE544" w14:textId="77777777" w:rsidR="007424EC" w:rsidRDefault="007424EC" w:rsidP="00D253D1">
            <w:pPr>
              <w:pStyle w:val="TAL"/>
              <w:rPr>
                <w:rFonts w:eastAsia="SimSun"/>
                <w:lang w:eastAsia="zh-CN"/>
              </w:rPr>
            </w:pPr>
            <w:r>
              <w:rPr>
                <w:color w:val="000000"/>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5F443745" w14:textId="77777777" w:rsidR="007424EC" w:rsidRDefault="007424EC" w:rsidP="00D253D1">
            <w:pPr>
              <w:pStyle w:val="TAL"/>
              <w:rPr>
                <w:rFonts w:eastAsia="SimSun"/>
                <w:lang w:eastAsia="zh-CN"/>
              </w:rPr>
            </w:pPr>
            <w:r>
              <w:rPr>
                <w:color w:val="000000"/>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57093C8A" w14:textId="77777777" w:rsidR="007424EC" w:rsidRDefault="007424EC" w:rsidP="00D253D1">
            <w:pPr>
              <w:pStyle w:val="TAL"/>
              <w:rPr>
                <w:rFonts w:eastAsia="SimSun"/>
                <w:lang w:eastAsia="zh-CN"/>
              </w:rPr>
            </w:pPr>
            <w:r>
              <w:rPr>
                <w:color w:val="000000"/>
              </w:rPr>
              <w:t xml:space="preserve">Optional with capability signalling. </w:t>
            </w:r>
            <w:r w:rsidRPr="00350823">
              <w:rPr>
                <w:color w:val="000000"/>
                <w:highlight w:val="yellow"/>
                <w:lang w:eastAsia="zh-CN"/>
              </w:rPr>
              <w:t>[Devices supporting IAB backhaul must report this FG as supported]</w:t>
            </w:r>
          </w:p>
        </w:tc>
      </w:tr>
      <w:tr w:rsidR="007424EC" w14:paraId="3C652E00" w14:textId="77777777" w:rsidTr="00D253D1">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5C9A21C2" w14:textId="77777777" w:rsidR="007424EC" w:rsidRDefault="007424EC" w:rsidP="00D253D1">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tcPr>
          <w:p w14:paraId="200DE426" w14:textId="77777777" w:rsidR="007424EC" w:rsidRDefault="007424EC" w:rsidP="00D253D1">
            <w:pPr>
              <w:pStyle w:val="TAL"/>
              <w:rPr>
                <w:lang w:eastAsia="ja-JP"/>
              </w:rPr>
            </w:pPr>
            <w:r>
              <w:rPr>
                <w:color w:val="000000"/>
              </w:rPr>
              <w:t>20-</w:t>
            </w:r>
            <w:r>
              <w:rPr>
                <w:color w:val="000000"/>
                <w:lang w:eastAsia="zh-CN"/>
              </w:rPr>
              <w:t>8</w:t>
            </w:r>
          </w:p>
        </w:tc>
        <w:tc>
          <w:tcPr>
            <w:tcW w:w="1559" w:type="dxa"/>
            <w:tcBorders>
              <w:top w:val="single" w:sz="4" w:space="0" w:color="auto"/>
              <w:left w:val="single" w:sz="4" w:space="0" w:color="auto"/>
              <w:bottom w:val="single" w:sz="4" w:space="0" w:color="auto"/>
              <w:right w:val="single" w:sz="4" w:space="0" w:color="auto"/>
            </w:tcBorders>
          </w:tcPr>
          <w:p w14:paraId="4FF64305" w14:textId="77777777" w:rsidR="007424EC" w:rsidRDefault="007424EC" w:rsidP="00D253D1">
            <w:pPr>
              <w:pStyle w:val="TAL"/>
            </w:pPr>
            <w:r>
              <w:rPr>
                <w:color w:val="000000"/>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35760004" w14:textId="77777777" w:rsidR="007424EC" w:rsidRDefault="007424EC" w:rsidP="00D253D1">
            <w:pPr>
              <w:pStyle w:val="TAL"/>
              <w:rPr>
                <w:color w:val="000000"/>
                <w:lang w:eastAsia="ja-JP"/>
              </w:rPr>
            </w:pPr>
            <w:r>
              <w:rPr>
                <w:color w:val="000000"/>
              </w:rPr>
              <w:t xml:space="preserve">1)  </w:t>
            </w:r>
            <w:r>
              <w:rPr>
                <w:color w:val="000000"/>
                <w:lang w:eastAsia="zh-CN"/>
              </w:rPr>
              <w:t xml:space="preserve">Support </w:t>
            </w:r>
            <w:proofErr w:type="spellStart"/>
            <w:r>
              <w:rPr>
                <w:color w:val="000000"/>
                <w:lang w:eastAsia="zh-CN"/>
              </w:rPr>
              <w:t>DesiredGuardSymbols</w:t>
            </w:r>
            <w:proofErr w:type="spellEnd"/>
            <w:r>
              <w:rPr>
                <w:color w:val="000000"/>
                <w:lang w:eastAsia="zh-CN"/>
              </w:rPr>
              <w:t xml:space="preserve"> reporting</w:t>
            </w:r>
          </w:p>
          <w:p w14:paraId="0AEB7432" w14:textId="77777777" w:rsidR="007424EC" w:rsidRDefault="007424EC" w:rsidP="00D253D1">
            <w:pPr>
              <w:pStyle w:val="TAL"/>
              <w:rPr>
                <w:rFonts w:eastAsia="SimSun"/>
                <w:lang w:eastAsia="zh-CN"/>
              </w:rPr>
            </w:pPr>
            <w:r>
              <w:rPr>
                <w:color w:val="000000"/>
              </w:rPr>
              <w:t xml:space="preserve">2) </w:t>
            </w:r>
            <w:r>
              <w:rPr>
                <w:color w:val="000000"/>
                <w:lang w:eastAsia="zh-CN"/>
              </w:rPr>
              <w:t xml:space="preserve">Support </w:t>
            </w:r>
            <w:proofErr w:type="spellStart"/>
            <w:r>
              <w:rPr>
                <w:color w:val="000000"/>
                <w:lang w:eastAsia="zh-CN"/>
              </w:rPr>
              <w:t>ProvidedGuardSymbols</w:t>
            </w:r>
            <w:proofErr w:type="spellEnd"/>
            <w:r>
              <w:rPr>
                <w:color w:val="000000"/>
                <w:lang w:eastAsia="zh-CN"/>
              </w:rPr>
              <w:t xml:space="preserve"> reception</w:t>
            </w:r>
          </w:p>
        </w:tc>
        <w:tc>
          <w:tcPr>
            <w:tcW w:w="1277" w:type="dxa"/>
            <w:gridSpan w:val="2"/>
            <w:tcBorders>
              <w:top w:val="single" w:sz="4" w:space="0" w:color="auto"/>
              <w:left w:val="single" w:sz="4" w:space="0" w:color="auto"/>
              <w:bottom w:val="single" w:sz="4" w:space="0" w:color="auto"/>
              <w:right w:val="single" w:sz="4" w:space="0" w:color="auto"/>
            </w:tcBorders>
          </w:tcPr>
          <w:p w14:paraId="05D5545F" w14:textId="77777777" w:rsidR="007424EC" w:rsidRDefault="007424EC" w:rsidP="00D253D1">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tcPr>
          <w:p w14:paraId="64126872" w14:textId="77777777" w:rsidR="007424EC" w:rsidRDefault="007424EC" w:rsidP="00D253D1">
            <w:pPr>
              <w:pStyle w:val="TAL"/>
              <w:rPr>
                <w:rFonts w:eastAsia="SimSun"/>
                <w:lang w:eastAsia="zh-CN"/>
              </w:rPr>
            </w:pPr>
            <w:r>
              <w:rPr>
                <w:color w:val="00000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13DD680" w14:textId="77777777" w:rsidR="007424EC" w:rsidRDefault="007424EC" w:rsidP="00D253D1">
            <w:pPr>
              <w:pStyle w:val="TAL"/>
              <w:rPr>
                <w:rFonts w:eastAsia="SimSun"/>
                <w:lang w:eastAsia="zh-CN"/>
              </w:rPr>
            </w:pPr>
            <w:r>
              <w:rPr>
                <w:color w:val="00000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C5AB45C" w14:textId="77777777" w:rsidR="007424EC" w:rsidRDefault="007424EC" w:rsidP="00D253D1">
            <w:pPr>
              <w:pStyle w:val="TAL"/>
              <w:rPr>
                <w:rFonts w:eastAsia="SimSun"/>
                <w:lang w:eastAsia="zh-CN"/>
              </w:rPr>
            </w:pPr>
            <w:r>
              <w:rPr>
                <w:color w:val="000000"/>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2EC5E851" w14:textId="77777777" w:rsidR="007424EC" w:rsidRDefault="007424EC" w:rsidP="00D253D1">
            <w:pPr>
              <w:pStyle w:val="TAL"/>
              <w:rPr>
                <w:rFonts w:eastAsia="SimSun"/>
                <w:lang w:eastAsia="zh-CN"/>
              </w:rPr>
            </w:pPr>
            <w:r>
              <w:rPr>
                <w:color w:val="000000"/>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796E3C6C" w14:textId="77777777" w:rsidR="007424EC" w:rsidRDefault="007424EC" w:rsidP="00D253D1">
            <w:pPr>
              <w:pStyle w:val="TAL"/>
              <w:rPr>
                <w:rFonts w:eastAsia="SimSun"/>
                <w:lang w:eastAsia="zh-CN"/>
              </w:rPr>
            </w:pPr>
            <w:r>
              <w:rPr>
                <w:color w:val="000000"/>
                <w:lang w:eastAsia="zh-CN"/>
              </w:rPr>
              <w:t>No</w:t>
            </w:r>
          </w:p>
        </w:tc>
        <w:tc>
          <w:tcPr>
            <w:tcW w:w="993" w:type="dxa"/>
            <w:tcBorders>
              <w:top w:val="single" w:sz="4" w:space="0" w:color="auto"/>
              <w:left w:val="single" w:sz="4" w:space="0" w:color="auto"/>
              <w:bottom w:val="single" w:sz="4" w:space="0" w:color="auto"/>
              <w:right w:val="single" w:sz="4" w:space="0" w:color="auto"/>
            </w:tcBorders>
          </w:tcPr>
          <w:p w14:paraId="1510E2A3" w14:textId="77777777" w:rsidR="007424EC" w:rsidRDefault="007424EC" w:rsidP="00D253D1">
            <w:pPr>
              <w:pStyle w:val="TAL"/>
              <w:rPr>
                <w:rFonts w:eastAsia="SimSun"/>
                <w:lang w:eastAsia="zh-CN"/>
              </w:rPr>
            </w:pPr>
            <w:r>
              <w:rPr>
                <w:color w:val="000000"/>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43D3542B" w14:textId="77777777" w:rsidR="007424EC" w:rsidRDefault="007424EC" w:rsidP="00D253D1">
            <w:pPr>
              <w:pStyle w:val="TAL"/>
              <w:rPr>
                <w:rFonts w:eastAsia="SimSun"/>
                <w:lang w:eastAsia="zh-CN"/>
              </w:rPr>
            </w:pPr>
            <w:r>
              <w:rPr>
                <w:color w:val="000000"/>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1D50BE01" w14:textId="77777777" w:rsidR="007424EC" w:rsidRDefault="007424EC" w:rsidP="00D253D1">
            <w:pPr>
              <w:pStyle w:val="TAL"/>
              <w:rPr>
                <w:rFonts w:eastAsia="SimSun"/>
                <w:lang w:eastAsia="zh-CN"/>
              </w:rPr>
            </w:pPr>
            <w:r>
              <w:rPr>
                <w:color w:val="000000"/>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3D95F1AC" w14:textId="77777777" w:rsidR="007424EC" w:rsidRDefault="007424EC" w:rsidP="00D253D1">
            <w:pPr>
              <w:pStyle w:val="TAL"/>
            </w:pPr>
            <w:r>
              <w:rPr>
                <w:color w:val="000000"/>
              </w:rPr>
              <w:t>Optional with capability signalling.</w:t>
            </w:r>
          </w:p>
        </w:tc>
      </w:tr>
      <w:tr w:rsidR="007424EC" w14:paraId="3F2BAD06" w14:textId="77777777" w:rsidTr="00D253D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0A279AA" w14:textId="77777777" w:rsidR="007424EC" w:rsidRDefault="007424EC" w:rsidP="00D253D1">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22230F" w14:textId="77777777" w:rsidR="007424EC" w:rsidRDefault="007424EC" w:rsidP="00D253D1">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A7C80B" w14:textId="77777777" w:rsidR="007424EC" w:rsidRDefault="007424EC" w:rsidP="00D253D1">
            <w:pPr>
              <w:pStyle w:val="TAL"/>
              <w:rPr>
                <w:rFonts w:ascii="Times New Roman" w:eastAsia="SimSun" w:hAnsi="Times New Roman"/>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BB246C7" w14:textId="77777777" w:rsidR="007424EC" w:rsidRDefault="007424EC" w:rsidP="00D253D1">
            <w:pPr>
              <w:pStyle w:val="TAL"/>
              <w:rPr>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523902" w14:textId="77777777" w:rsidR="007424EC" w:rsidRDefault="007424EC" w:rsidP="00D253D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61A6D1" w14:textId="77777777" w:rsidR="007424EC" w:rsidRDefault="007424EC" w:rsidP="00D253D1">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F497666" w14:textId="77777777" w:rsidR="007424EC" w:rsidRDefault="007424EC" w:rsidP="00D253D1">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04FD728" w14:textId="77777777" w:rsidR="007424EC" w:rsidRDefault="007424EC" w:rsidP="00D253D1">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FE0AE5" w14:textId="77777777" w:rsidR="007424EC" w:rsidRDefault="007424EC" w:rsidP="00D253D1">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9F4EC93" w14:textId="77777777" w:rsidR="007424EC" w:rsidRDefault="007424EC" w:rsidP="00D253D1">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24A723" w14:textId="77777777" w:rsidR="007424EC" w:rsidRDefault="007424EC" w:rsidP="00D253D1">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2C9421" w14:textId="77777777" w:rsidR="007424EC" w:rsidRDefault="007424EC" w:rsidP="00D253D1">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3B6220" w14:textId="77777777" w:rsidR="007424EC" w:rsidRDefault="007424EC" w:rsidP="00D253D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B301894" w14:textId="77777777" w:rsidR="007424EC" w:rsidRDefault="007424EC" w:rsidP="00D253D1">
            <w:pPr>
              <w:pStyle w:val="TAL"/>
              <w:rPr>
                <w:highlight w:val="yellow"/>
              </w:rPr>
            </w:pPr>
          </w:p>
        </w:tc>
      </w:tr>
    </w:tbl>
    <w:p w14:paraId="539F7380" w14:textId="633E7DBA" w:rsidR="007424EC" w:rsidRDefault="007424EC" w:rsidP="007424EC">
      <w:pPr>
        <w:rPr>
          <w:lang w:eastAsia="x-none"/>
        </w:rPr>
      </w:pPr>
    </w:p>
    <w:p w14:paraId="6F6A23AE" w14:textId="55E7C59E" w:rsidR="00FB7713" w:rsidRDefault="00FB7713" w:rsidP="007424EC">
      <w:pPr>
        <w:rPr>
          <w:lang w:eastAsia="x-none"/>
        </w:rPr>
      </w:pPr>
    </w:p>
    <w:p w14:paraId="0FD66140" w14:textId="77777777" w:rsidR="00FB7713" w:rsidRDefault="00FB7713" w:rsidP="00FB7713">
      <w:pPr>
        <w:pStyle w:val="Caption"/>
      </w:pPr>
    </w:p>
    <w:p w14:paraId="37951E88" w14:textId="1E757D26" w:rsidR="00FB7713" w:rsidRDefault="00FB7713" w:rsidP="00FB7713">
      <w:pPr>
        <w:pStyle w:val="Caption"/>
        <w:jc w:val="center"/>
        <w:rPr>
          <w:lang w:eastAsia="x-none"/>
        </w:rPr>
      </w:pPr>
      <w:r>
        <w:t xml:space="preserve">Table </w:t>
      </w:r>
      <w:r>
        <w:fldChar w:fldCharType="begin"/>
      </w:r>
      <w:r>
        <w:instrText>SEQ Table \* ARABIC</w:instrText>
      </w:r>
      <w:r>
        <w:fldChar w:fldCharType="separate"/>
      </w:r>
      <w:r>
        <w:rPr>
          <w:noProof/>
        </w:rPr>
        <w:t>2</w:t>
      </w:r>
      <w:r>
        <w:fldChar w:fldCharType="end"/>
      </w:r>
      <w:r>
        <w:t>: Rel-15 UE features relevant to IAB-MT discussions</w:t>
      </w:r>
    </w:p>
    <w:p w14:paraId="214DE668" w14:textId="448CDB87" w:rsidR="00FB7713" w:rsidRDefault="00FB7713" w:rsidP="007424EC">
      <w:pPr>
        <w:rPr>
          <w:lang w:eastAsia="x-none"/>
        </w:rPr>
      </w:pP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FB7713" w:rsidRPr="00E93ABE" w14:paraId="379F7A68" w14:textId="77777777" w:rsidTr="00D253D1">
        <w:tc>
          <w:tcPr>
            <w:tcW w:w="1677" w:type="dxa"/>
          </w:tcPr>
          <w:p w14:paraId="1540DD77" w14:textId="77777777" w:rsidR="00FB7713" w:rsidRPr="00E93ABE" w:rsidRDefault="00FB7713" w:rsidP="00D253D1">
            <w:pPr>
              <w:pStyle w:val="TAH"/>
            </w:pPr>
            <w:r w:rsidRPr="00E93ABE">
              <w:lastRenderedPageBreak/>
              <w:t>Features</w:t>
            </w:r>
          </w:p>
        </w:tc>
        <w:tc>
          <w:tcPr>
            <w:tcW w:w="815" w:type="dxa"/>
          </w:tcPr>
          <w:p w14:paraId="747CDB98" w14:textId="77777777" w:rsidR="00FB7713" w:rsidRPr="00E93ABE" w:rsidRDefault="00FB7713" w:rsidP="00D253D1">
            <w:pPr>
              <w:pStyle w:val="TAH"/>
            </w:pPr>
            <w:r w:rsidRPr="00E93ABE">
              <w:t>Index</w:t>
            </w:r>
          </w:p>
        </w:tc>
        <w:tc>
          <w:tcPr>
            <w:tcW w:w="1957" w:type="dxa"/>
          </w:tcPr>
          <w:p w14:paraId="75014D5A" w14:textId="77777777" w:rsidR="00FB7713" w:rsidRPr="00E93ABE" w:rsidRDefault="00FB7713" w:rsidP="00D253D1">
            <w:pPr>
              <w:pStyle w:val="TAH"/>
            </w:pPr>
            <w:r w:rsidRPr="00E93ABE">
              <w:t>Feature group</w:t>
            </w:r>
          </w:p>
        </w:tc>
        <w:tc>
          <w:tcPr>
            <w:tcW w:w="2497" w:type="dxa"/>
          </w:tcPr>
          <w:p w14:paraId="4E016EB4" w14:textId="77777777" w:rsidR="00FB7713" w:rsidRPr="00E93ABE" w:rsidRDefault="00FB7713" w:rsidP="00D253D1">
            <w:pPr>
              <w:pStyle w:val="TAH"/>
            </w:pPr>
            <w:r w:rsidRPr="00E93ABE">
              <w:t>Components</w:t>
            </w:r>
          </w:p>
        </w:tc>
        <w:tc>
          <w:tcPr>
            <w:tcW w:w="1325" w:type="dxa"/>
          </w:tcPr>
          <w:p w14:paraId="2800D6B8" w14:textId="77777777" w:rsidR="00FB7713" w:rsidRPr="00E93ABE" w:rsidRDefault="00FB7713" w:rsidP="00D253D1">
            <w:pPr>
              <w:pStyle w:val="TAH"/>
            </w:pPr>
            <w:r w:rsidRPr="00E93ABE">
              <w:t>Prerequisite feature groups</w:t>
            </w:r>
          </w:p>
        </w:tc>
        <w:tc>
          <w:tcPr>
            <w:tcW w:w="3388" w:type="dxa"/>
          </w:tcPr>
          <w:p w14:paraId="433A16D4" w14:textId="77777777" w:rsidR="00FB7713" w:rsidRPr="00E93ABE" w:rsidRDefault="00FB7713" w:rsidP="00D253D1">
            <w:pPr>
              <w:pStyle w:val="TAH"/>
            </w:pPr>
            <w:r w:rsidRPr="00E93ABE">
              <w:t>Field name in TS 38.331 [2]</w:t>
            </w:r>
          </w:p>
        </w:tc>
        <w:tc>
          <w:tcPr>
            <w:tcW w:w="2988" w:type="dxa"/>
          </w:tcPr>
          <w:p w14:paraId="268A8F85" w14:textId="77777777" w:rsidR="00FB7713" w:rsidRPr="00E93ABE" w:rsidRDefault="00FB7713" w:rsidP="00D253D1">
            <w:pPr>
              <w:pStyle w:val="TAN"/>
            </w:pPr>
            <w:r w:rsidRPr="00E93ABE">
              <w:t>Parent IE in TS 38.331 [2]</w:t>
            </w:r>
          </w:p>
        </w:tc>
        <w:tc>
          <w:tcPr>
            <w:tcW w:w="1416" w:type="dxa"/>
          </w:tcPr>
          <w:p w14:paraId="2CB0A640" w14:textId="77777777" w:rsidR="00FB7713" w:rsidRPr="00E93ABE" w:rsidRDefault="00FB7713" w:rsidP="00D253D1">
            <w:pPr>
              <w:pStyle w:val="TAH"/>
            </w:pPr>
            <w:r w:rsidRPr="00E93ABE">
              <w:t>Need of FDD/TDD differentiation</w:t>
            </w:r>
          </w:p>
        </w:tc>
        <w:tc>
          <w:tcPr>
            <w:tcW w:w="1416" w:type="dxa"/>
          </w:tcPr>
          <w:p w14:paraId="0FE6C34A" w14:textId="77777777" w:rsidR="00FB7713" w:rsidRPr="00E93ABE" w:rsidRDefault="00FB7713" w:rsidP="00D253D1">
            <w:pPr>
              <w:pStyle w:val="TAH"/>
            </w:pPr>
            <w:r w:rsidRPr="00E93ABE">
              <w:t>Need of FR1/FR2 differentiation</w:t>
            </w:r>
          </w:p>
        </w:tc>
        <w:tc>
          <w:tcPr>
            <w:tcW w:w="1857" w:type="dxa"/>
          </w:tcPr>
          <w:p w14:paraId="22DE9FCA" w14:textId="77777777" w:rsidR="00FB7713" w:rsidRPr="00E93ABE" w:rsidRDefault="00FB7713" w:rsidP="00D253D1">
            <w:pPr>
              <w:pStyle w:val="TAH"/>
            </w:pPr>
            <w:r w:rsidRPr="00E93ABE">
              <w:t>Note</w:t>
            </w:r>
          </w:p>
        </w:tc>
        <w:tc>
          <w:tcPr>
            <w:tcW w:w="1907" w:type="dxa"/>
          </w:tcPr>
          <w:p w14:paraId="51A4BACF" w14:textId="77777777" w:rsidR="00FB7713" w:rsidRPr="00E93ABE" w:rsidRDefault="00FB7713" w:rsidP="00D253D1">
            <w:pPr>
              <w:pStyle w:val="TAH"/>
            </w:pPr>
            <w:r w:rsidRPr="00E93ABE">
              <w:t>Mandatory/Optional</w:t>
            </w:r>
          </w:p>
        </w:tc>
      </w:tr>
      <w:tr w:rsidR="00FB7713" w:rsidRPr="00E93ABE" w14:paraId="209D9FA3" w14:textId="77777777" w:rsidTr="00D253D1">
        <w:tc>
          <w:tcPr>
            <w:tcW w:w="1677" w:type="dxa"/>
            <w:vMerge w:val="restart"/>
          </w:tcPr>
          <w:p w14:paraId="7C27AE23" w14:textId="77777777" w:rsidR="00FB7713" w:rsidRPr="00E93ABE" w:rsidRDefault="00FB7713" w:rsidP="00D253D1">
            <w:pPr>
              <w:pStyle w:val="TAL"/>
            </w:pPr>
            <w:r w:rsidRPr="00E93ABE">
              <w:t>0. Waveform, modulation, subcarrier spacings, and CP</w:t>
            </w:r>
          </w:p>
        </w:tc>
        <w:tc>
          <w:tcPr>
            <w:tcW w:w="815" w:type="dxa"/>
          </w:tcPr>
          <w:p w14:paraId="19506410" w14:textId="77777777" w:rsidR="00FB7713" w:rsidRPr="00E93ABE" w:rsidRDefault="00FB7713" w:rsidP="00D253D1">
            <w:pPr>
              <w:pStyle w:val="TAL"/>
            </w:pPr>
            <w:r w:rsidRPr="00E93ABE">
              <w:t>0-1</w:t>
            </w:r>
          </w:p>
        </w:tc>
        <w:tc>
          <w:tcPr>
            <w:tcW w:w="1957" w:type="dxa"/>
          </w:tcPr>
          <w:p w14:paraId="3C1B6A4B" w14:textId="77777777" w:rsidR="00FB7713" w:rsidRPr="00E93ABE" w:rsidRDefault="00FB7713" w:rsidP="00D253D1">
            <w:pPr>
              <w:pStyle w:val="TAL"/>
            </w:pPr>
            <w:r w:rsidRPr="00E93ABE">
              <w:t>CP-OFDM waveform for DL and UL</w:t>
            </w:r>
          </w:p>
        </w:tc>
        <w:tc>
          <w:tcPr>
            <w:tcW w:w="2497" w:type="dxa"/>
          </w:tcPr>
          <w:p w14:paraId="02C986BB" w14:textId="77777777" w:rsidR="00FB7713" w:rsidRPr="00E93ABE" w:rsidRDefault="00FB7713" w:rsidP="00D253D1">
            <w:pPr>
              <w:pStyle w:val="TAL"/>
            </w:pPr>
            <w:r w:rsidRPr="00E93ABE">
              <w:t>1) CP-OFDM for DL</w:t>
            </w:r>
          </w:p>
          <w:p w14:paraId="0842725A" w14:textId="77777777" w:rsidR="00FB7713" w:rsidRPr="00E93ABE" w:rsidRDefault="00FB7713" w:rsidP="00D253D1">
            <w:pPr>
              <w:pStyle w:val="TAL"/>
            </w:pPr>
            <w:r w:rsidRPr="00E93ABE">
              <w:t>2) CP -OFDM for UL</w:t>
            </w:r>
          </w:p>
        </w:tc>
        <w:tc>
          <w:tcPr>
            <w:tcW w:w="1325" w:type="dxa"/>
          </w:tcPr>
          <w:p w14:paraId="7829A5EF" w14:textId="77777777" w:rsidR="00FB7713" w:rsidRPr="00E93ABE" w:rsidRDefault="00FB7713" w:rsidP="00D253D1">
            <w:pPr>
              <w:pStyle w:val="TAL"/>
            </w:pPr>
          </w:p>
        </w:tc>
        <w:tc>
          <w:tcPr>
            <w:tcW w:w="3388" w:type="dxa"/>
          </w:tcPr>
          <w:p w14:paraId="70CFBE58" w14:textId="77777777" w:rsidR="00FB7713" w:rsidRPr="00E93ABE" w:rsidRDefault="00FB7713" w:rsidP="00D253D1">
            <w:pPr>
              <w:pStyle w:val="TAL"/>
            </w:pPr>
            <w:r w:rsidRPr="00E93ABE">
              <w:t>n/a</w:t>
            </w:r>
          </w:p>
        </w:tc>
        <w:tc>
          <w:tcPr>
            <w:tcW w:w="2988" w:type="dxa"/>
          </w:tcPr>
          <w:p w14:paraId="6CC622B0" w14:textId="77777777" w:rsidR="00FB7713" w:rsidRPr="00E93ABE" w:rsidRDefault="00FB7713" w:rsidP="00D253D1">
            <w:pPr>
              <w:pStyle w:val="TAL"/>
            </w:pPr>
            <w:r w:rsidRPr="00E93ABE">
              <w:t>n/a</w:t>
            </w:r>
          </w:p>
        </w:tc>
        <w:tc>
          <w:tcPr>
            <w:tcW w:w="1416" w:type="dxa"/>
          </w:tcPr>
          <w:p w14:paraId="082DA95C" w14:textId="77777777" w:rsidR="00FB7713" w:rsidRPr="00E93ABE" w:rsidRDefault="00FB7713" w:rsidP="00D253D1">
            <w:pPr>
              <w:pStyle w:val="TAL"/>
            </w:pPr>
            <w:r w:rsidRPr="00E93ABE">
              <w:t>n/a</w:t>
            </w:r>
          </w:p>
        </w:tc>
        <w:tc>
          <w:tcPr>
            <w:tcW w:w="1416" w:type="dxa"/>
          </w:tcPr>
          <w:p w14:paraId="5AC6E5CB" w14:textId="77777777" w:rsidR="00FB7713" w:rsidRPr="00E93ABE" w:rsidRDefault="00FB7713" w:rsidP="00D253D1">
            <w:pPr>
              <w:pStyle w:val="TAL"/>
            </w:pPr>
            <w:r w:rsidRPr="00E93ABE">
              <w:t>n/a</w:t>
            </w:r>
          </w:p>
        </w:tc>
        <w:tc>
          <w:tcPr>
            <w:tcW w:w="1857" w:type="dxa"/>
          </w:tcPr>
          <w:p w14:paraId="1B6A7F81" w14:textId="77777777" w:rsidR="00FB7713" w:rsidRPr="00E93ABE" w:rsidRDefault="00FB7713" w:rsidP="00D253D1">
            <w:pPr>
              <w:pStyle w:val="TAL"/>
            </w:pPr>
          </w:p>
        </w:tc>
        <w:tc>
          <w:tcPr>
            <w:tcW w:w="1907" w:type="dxa"/>
          </w:tcPr>
          <w:p w14:paraId="5FAA3AC6" w14:textId="77777777" w:rsidR="00FB7713" w:rsidRPr="00E93ABE" w:rsidRDefault="00FB7713" w:rsidP="00D253D1">
            <w:pPr>
              <w:pStyle w:val="TAL"/>
            </w:pPr>
            <w:r w:rsidRPr="00E93ABE">
              <w:t>Mandatory without capability signalling</w:t>
            </w:r>
          </w:p>
        </w:tc>
      </w:tr>
      <w:tr w:rsidR="00FB7713" w:rsidRPr="00E93ABE" w14:paraId="7B4F9287" w14:textId="77777777" w:rsidTr="00D253D1">
        <w:tc>
          <w:tcPr>
            <w:tcW w:w="1677" w:type="dxa"/>
            <w:vMerge/>
          </w:tcPr>
          <w:p w14:paraId="5A0204A8" w14:textId="77777777" w:rsidR="00FB7713" w:rsidRPr="00E93ABE" w:rsidRDefault="00FB7713" w:rsidP="00D253D1">
            <w:pPr>
              <w:pStyle w:val="TAL"/>
            </w:pPr>
          </w:p>
        </w:tc>
        <w:tc>
          <w:tcPr>
            <w:tcW w:w="815" w:type="dxa"/>
          </w:tcPr>
          <w:p w14:paraId="1A799612" w14:textId="77777777" w:rsidR="00FB7713" w:rsidRPr="00E93ABE" w:rsidRDefault="00FB7713" w:rsidP="00D253D1">
            <w:pPr>
              <w:pStyle w:val="TAL"/>
            </w:pPr>
            <w:r w:rsidRPr="00E93ABE">
              <w:t>0-2</w:t>
            </w:r>
          </w:p>
        </w:tc>
        <w:tc>
          <w:tcPr>
            <w:tcW w:w="1957" w:type="dxa"/>
          </w:tcPr>
          <w:p w14:paraId="457EFFBD" w14:textId="77777777" w:rsidR="00FB7713" w:rsidRPr="00E93ABE" w:rsidRDefault="00FB7713" w:rsidP="00D253D1">
            <w:pPr>
              <w:pStyle w:val="TAL"/>
            </w:pPr>
            <w:r w:rsidRPr="00E93ABE">
              <w:t>DFT-S-OFDM waveform for UL</w:t>
            </w:r>
          </w:p>
        </w:tc>
        <w:tc>
          <w:tcPr>
            <w:tcW w:w="2497" w:type="dxa"/>
          </w:tcPr>
          <w:p w14:paraId="3425CF47" w14:textId="77777777" w:rsidR="00FB7713" w:rsidRPr="00E93ABE" w:rsidRDefault="00FB7713" w:rsidP="00D253D1">
            <w:pPr>
              <w:pStyle w:val="TAL"/>
            </w:pPr>
            <w:r w:rsidRPr="00E93ABE">
              <w:t>Transform precoding for single-layer PUSCH</w:t>
            </w:r>
          </w:p>
        </w:tc>
        <w:tc>
          <w:tcPr>
            <w:tcW w:w="1325" w:type="dxa"/>
          </w:tcPr>
          <w:p w14:paraId="298D9390" w14:textId="77777777" w:rsidR="00FB7713" w:rsidRPr="00E93ABE" w:rsidRDefault="00FB7713" w:rsidP="00D253D1">
            <w:pPr>
              <w:pStyle w:val="TAL"/>
            </w:pPr>
          </w:p>
        </w:tc>
        <w:tc>
          <w:tcPr>
            <w:tcW w:w="3388" w:type="dxa"/>
          </w:tcPr>
          <w:p w14:paraId="3762BAB4" w14:textId="77777777" w:rsidR="00FB7713" w:rsidRPr="00E93ABE" w:rsidRDefault="00FB7713" w:rsidP="00D253D1">
            <w:pPr>
              <w:pStyle w:val="TAL"/>
            </w:pPr>
            <w:r w:rsidRPr="00E93ABE">
              <w:t>n/a</w:t>
            </w:r>
          </w:p>
        </w:tc>
        <w:tc>
          <w:tcPr>
            <w:tcW w:w="2988" w:type="dxa"/>
          </w:tcPr>
          <w:p w14:paraId="61A1587D" w14:textId="77777777" w:rsidR="00FB7713" w:rsidRPr="00E93ABE" w:rsidRDefault="00FB7713" w:rsidP="00D253D1">
            <w:pPr>
              <w:pStyle w:val="TAL"/>
            </w:pPr>
            <w:r w:rsidRPr="00E93ABE">
              <w:t>n/a</w:t>
            </w:r>
          </w:p>
        </w:tc>
        <w:tc>
          <w:tcPr>
            <w:tcW w:w="1416" w:type="dxa"/>
          </w:tcPr>
          <w:p w14:paraId="05CCB018" w14:textId="77777777" w:rsidR="00FB7713" w:rsidRPr="00E93ABE" w:rsidRDefault="00FB7713" w:rsidP="00D253D1">
            <w:pPr>
              <w:pStyle w:val="TAL"/>
            </w:pPr>
            <w:r w:rsidRPr="00E93ABE">
              <w:t>n/a</w:t>
            </w:r>
          </w:p>
        </w:tc>
        <w:tc>
          <w:tcPr>
            <w:tcW w:w="1416" w:type="dxa"/>
          </w:tcPr>
          <w:p w14:paraId="188C45CA" w14:textId="77777777" w:rsidR="00FB7713" w:rsidRPr="00E93ABE" w:rsidRDefault="00FB7713" w:rsidP="00D253D1">
            <w:pPr>
              <w:pStyle w:val="TAL"/>
            </w:pPr>
            <w:r w:rsidRPr="00E93ABE">
              <w:t>n/a</w:t>
            </w:r>
          </w:p>
        </w:tc>
        <w:tc>
          <w:tcPr>
            <w:tcW w:w="1857" w:type="dxa"/>
          </w:tcPr>
          <w:p w14:paraId="585E0B48" w14:textId="77777777" w:rsidR="00FB7713" w:rsidRPr="00E93ABE" w:rsidRDefault="00FB7713" w:rsidP="00D253D1">
            <w:pPr>
              <w:pStyle w:val="TAL"/>
            </w:pPr>
          </w:p>
        </w:tc>
        <w:tc>
          <w:tcPr>
            <w:tcW w:w="1907" w:type="dxa"/>
          </w:tcPr>
          <w:p w14:paraId="2AE3AC23" w14:textId="77777777" w:rsidR="00FB7713" w:rsidRPr="00E93ABE" w:rsidRDefault="00FB7713" w:rsidP="00D253D1">
            <w:pPr>
              <w:pStyle w:val="TAL"/>
            </w:pPr>
            <w:r w:rsidRPr="00E93ABE">
              <w:t>Mandatory without capability signalling</w:t>
            </w:r>
          </w:p>
        </w:tc>
      </w:tr>
      <w:tr w:rsidR="00FB7713" w:rsidRPr="00E93ABE" w14:paraId="4C75A260" w14:textId="77777777" w:rsidTr="00D253D1">
        <w:tc>
          <w:tcPr>
            <w:tcW w:w="1677" w:type="dxa"/>
            <w:vMerge/>
          </w:tcPr>
          <w:p w14:paraId="36B540C0" w14:textId="77777777" w:rsidR="00FB7713" w:rsidRPr="00E93ABE" w:rsidRDefault="00FB7713" w:rsidP="00D253D1">
            <w:pPr>
              <w:pStyle w:val="TAL"/>
            </w:pPr>
          </w:p>
        </w:tc>
        <w:tc>
          <w:tcPr>
            <w:tcW w:w="815" w:type="dxa"/>
          </w:tcPr>
          <w:p w14:paraId="6281DB64" w14:textId="77777777" w:rsidR="00FB7713" w:rsidRPr="00E93ABE" w:rsidRDefault="00FB7713" w:rsidP="00D253D1">
            <w:pPr>
              <w:pStyle w:val="TAL"/>
            </w:pPr>
            <w:r w:rsidRPr="00E93ABE">
              <w:t>0-3</w:t>
            </w:r>
          </w:p>
        </w:tc>
        <w:tc>
          <w:tcPr>
            <w:tcW w:w="1957" w:type="dxa"/>
          </w:tcPr>
          <w:p w14:paraId="2ACA7CC5" w14:textId="77777777" w:rsidR="00FB7713" w:rsidRPr="00E93ABE" w:rsidRDefault="00FB7713" w:rsidP="00D253D1">
            <w:pPr>
              <w:pStyle w:val="TAL"/>
            </w:pPr>
            <w:r w:rsidRPr="00E93ABE">
              <w:t>DL modulation scheme</w:t>
            </w:r>
          </w:p>
        </w:tc>
        <w:tc>
          <w:tcPr>
            <w:tcW w:w="2497" w:type="dxa"/>
          </w:tcPr>
          <w:p w14:paraId="35216B8E" w14:textId="77777777" w:rsidR="00FB7713" w:rsidRPr="00E93ABE" w:rsidRDefault="00FB7713" w:rsidP="00D253D1">
            <w:pPr>
              <w:pStyle w:val="TAL"/>
            </w:pPr>
            <w:r w:rsidRPr="00E93ABE">
              <w:t>1) QPSK modulation</w:t>
            </w:r>
          </w:p>
          <w:p w14:paraId="5E280631" w14:textId="77777777" w:rsidR="00FB7713" w:rsidRPr="00E93ABE" w:rsidRDefault="00FB7713" w:rsidP="00D253D1">
            <w:pPr>
              <w:pStyle w:val="TAL"/>
            </w:pPr>
            <w:r w:rsidRPr="00E93ABE">
              <w:t>2) 16QAM modulation</w:t>
            </w:r>
          </w:p>
          <w:p w14:paraId="40827D50" w14:textId="77777777" w:rsidR="00FB7713" w:rsidRPr="00E93ABE" w:rsidRDefault="00FB7713" w:rsidP="00D253D1">
            <w:pPr>
              <w:pStyle w:val="TAL"/>
            </w:pPr>
            <w:r w:rsidRPr="00E93ABE">
              <w:t>3) 64QAM modulation for FR1</w:t>
            </w:r>
          </w:p>
        </w:tc>
        <w:tc>
          <w:tcPr>
            <w:tcW w:w="1325" w:type="dxa"/>
          </w:tcPr>
          <w:p w14:paraId="690E3509" w14:textId="77777777" w:rsidR="00FB7713" w:rsidRPr="00E93ABE" w:rsidRDefault="00FB7713" w:rsidP="00D253D1">
            <w:pPr>
              <w:pStyle w:val="TAL"/>
            </w:pPr>
          </w:p>
        </w:tc>
        <w:tc>
          <w:tcPr>
            <w:tcW w:w="3388" w:type="dxa"/>
          </w:tcPr>
          <w:p w14:paraId="61158557" w14:textId="77777777" w:rsidR="00FB7713" w:rsidRPr="00E93ABE" w:rsidRDefault="00FB7713" w:rsidP="00D253D1">
            <w:pPr>
              <w:pStyle w:val="TAL"/>
            </w:pPr>
            <w:r w:rsidRPr="00E93ABE">
              <w:t>n/a</w:t>
            </w:r>
          </w:p>
        </w:tc>
        <w:tc>
          <w:tcPr>
            <w:tcW w:w="2988" w:type="dxa"/>
          </w:tcPr>
          <w:p w14:paraId="11A94A1A" w14:textId="77777777" w:rsidR="00FB7713" w:rsidRPr="00E93ABE" w:rsidRDefault="00FB7713" w:rsidP="00D253D1">
            <w:pPr>
              <w:pStyle w:val="TAL"/>
            </w:pPr>
            <w:r w:rsidRPr="00E93ABE">
              <w:t>n/a</w:t>
            </w:r>
          </w:p>
        </w:tc>
        <w:tc>
          <w:tcPr>
            <w:tcW w:w="1416" w:type="dxa"/>
          </w:tcPr>
          <w:p w14:paraId="268C85B6" w14:textId="77777777" w:rsidR="00FB7713" w:rsidRPr="00E93ABE" w:rsidRDefault="00FB7713" w:rsidP="00D253D1">
            <w:pPr>
              <w:pStyle w:val="TAL"/>
            </w:pPr>
            <w:r w:rsidRPr="00E93ABE">
              <w:t>n/a</w:t>
            </w:r>
          </w:p>
        </w:tc>
        <w:tc>
          <w:tcPr>
            <w:tcW w:w="1416" w:type="dxa"/>
          </w:tcPr>
          <w:p w14:paraId="77F26EC8" w14:textId="77777777" w:rsidR="00FB7713" w:rsidRPr="00E93ABE" w:rsidRDefault="00FB7713" w:rsidP="00D253D1">
            <w:pPr>
              <w:pStyle w:val="TAL"/>
            </w:pPr>
            <w:r w:rsidRPr="00E93ABE">
              <w:t>n/a</w:t>
            </w:r>
          </w:p>
        </w:tc>
        <w:tc>
          <w:tcPr>
            <w:tcW w:w="1857" w:type="dxa"/>
          </w:tcPr>
          <w:p w14:paraId="2A90DC6E" w14:textId="77777777" w:rsidR="00FB7713" w:rsidRPr="00E93ABE" w:rsidRDefault="00FB7713" w:rsidP="00D253D1">
            <w:pPr>
              <w:pStyle w:val="TAL"/>
            </w:pPr>
          </w:p>
        </w:tc>
        <w:tc>
          <w:tcPr>
            <w:tcW w:w="1907" w:type="dxa"/>
          </w:tcPr>
          <w:p w14:paraId="12651F7C" w14:textId="77777777" w:rsidR="00FB7713" w:rsidRPr="00E93ABE" w:rsidRDefault="00FB7713" w:rsidP="00D253D1">
            <w:pPr>
              <w:pStyle w:val="TAL"/>
            </w:pPr>
            <w:r w:rsidRPr="00E93ABE">
              <w:t>Mandatory without capability signalling</w:t>
            </w:r>
          </w:p>
        </w:tc>
      </w:tr>
      <w:tr w:rsidR="00FB7713" w:rsidRPr="00E93ABE" w14:paraId="6ECACF67" w14:textId="77777777" w:rsidTr="00D253D1">
        <w:tc>
          <w:tcPr>
            <w:tcW w:w="1677" w:type="dxa"/>
            <w:vMerge/>
          </w:tcPr>
          <w:p w14:paraId="57E31DE8" w14:textId="77777777" w:rsidR="00FB7713" w:rsidRPr="00E93ABE" w:rsidRDefault="00FB7713" w:rsidP="00D253D1">
            <w:pPr>
              <w:pStyle w:val="TAL"/>
            </w:pPr>
          </w:p>
        </w:tc>
        <w:tc>
          <w:tcPr>
            <w:tcW w:w="815" w:type="dxa"/>
          </w:tcPr>
          <w:p w14:paraId="3EFF2FBD" w14:textId="77777777" w:rsidR="00FB7713" w:rsidRPr="00E93ABE" w:rsidRDefault="00FB7713" w:rsidP="00D253D1">
            <w:pPr>
              <w:pStyle w:val="TAL"/>
            </w:pPr>
            <w:r w:rsidRPr="00E93ABE">
              <w:t>0-4</w:t>
            </w:r>
          </w:p>
        </w:tc>
        <w:tc>
          <w:tcPr>
            <w:tcW w:w="1957" w:type="dxa"/>
          </w:tcPr>
          <w:p w14:paraId="5ED7330F" w14:textId="77777777" w:rsidR="00FB7713" w:rsidRPr="00E93ABE" w:rsidRDefault="00FB7713" w:rsidP="00D253D1">
            <w:pPr>
              <w:pStyle w:val="TAL"/>
            </w:pPr>
            <w:r w:rsidRPr="00E93ABE">
              <w:t>UL modulation scheme</w:t>
            </w:r>
          </w:p>
        </w:tc>
        <w:tc>
          <w:tcPr>
            <w:tcW w:w="2497" w:type="dxa"/>
          </w:tcPr>
          <w:p w14:paraId="00CEB8A5" w14:textId="77777777" w:rsidR="00FB7713" w:rsidRPr="00E93ABE" w:rsidRDefault="00FB7713" w:rsidP="00D253D1">
            <w:pPr>
              <w:pStyle w:val="TAL"/>
            </w:pPr>
            <w:r w:rsidRPr="00E93ABE">
              <w:t>1) QPSK modulation</w:t>
            </w:r>
          </w:p>
          <w:p w14:paraId="158E3E87" w14:textId="77777777" w:rsidR="00FB7713" w:rsidRPr="00E93ABE" w:rsidRDefault="00FB7713" w:rsidP="00D253D1">
            <w:pPr>
              <w:pStyle w:val="TAL"/>
            </w:pPr>
            <w:r w:rsidRPr="00E93ABE">
              <w:t>2) 16QAM modulation</w:t>
            </w:r>
          </w:p>
        </w:tc>
        <w:tc>
          <w:tcPr>
            <w:tcW w:w="1325" w:type="dxa"/>
          </w:tcPr>
          <w:p w14:paraId="0D017772" w14:textId="77777777" w:rsidR="00FB7713" w:rsidRPr="00E93ABE" w:rsidRDefault="00FB7713" w:rsidP="00D253D1">
            <w:pPr>
              <w:pStyle w:val="TAL"/>
            </w:pPr>
          </w:p>
        </w:tc>
        <w:tc>
          <w:tcPr>
            <w:tcW w:w="3388" w:type="dxa"/>
          </w:tcPr>
          <w:p w14:paraId="0C500A73" w14:textId="77777777" w:rsidR="00FB7713" w:rsidRPr="00E93ABE" w:rsidRDefault="00FB7713" w:rsidP="00D253D1">
            <w:pPr>
              <w:pStyle w:val="TAL"/>
            </w:pPr>
            <w:r w:rsidRPr="00E93ABE">
              <w:t>n/a</w:t>
            </w:r>
          </w:p>
        </w:tc>
        <w:tc>
          <w:tcPr>
            <w:tcW w:w="2988" w:type="dxa"/>
          </w:tcPr>
          <w:p w14:paraId="75AD982E" w14:textId="77777777" w:rsidR="00FB7713" w:rsidRPr="00E93ABE" w:rsidRDefault="00FB7713" w:rsidP="00D253D1">
            <w:pPr>
              <w:pStyle w:val="TAL"/>
            </w:pPr>
            <w:r w:rsidRPr="00E93ABE">
              <w:t>n/a</w:t>
            </w:r>
          </w:p>
        </w:tc>
        <w:tc>
          <w:tcPr>
            <w:tcW w:w="1416" w:type="dxa"/>
          </w:tcPr>
          <w:p w14:paraId="1FB42053" w14:textId="77777777" w:rsidR="00FB7713" w:rsidRPr="00E93ABE" w:rsidRDefault="00FB7713" w:rsidP="00D253D1">
            <w:pPr>
              <w:pStyle w:val="TAL"/>
            </w:pPr>
            <w:r w:rsidRPr="00E93ABE">
              <w:t>n/a</w:t>
            </w:r>
          </w:p>
        </w:tc>
        <w:tc>
          <w:tcPr>
            <w:tcW w:w="1416" w:type="dxa"/>
          </w:tcPr>
          <w:p w14:paraId="5C48D8E8" w14:textId="77777777" w:rsidR="00FB7713" w:rsidRPr="00E93ABE" w:rsidRDefault="00FB7713" w:rsidP="00D253D1">
            <w:pPr>
              <w:pStyle w:val="TAL"/>
            </w:pPr>
            <w:r w:rsidRPr="00E93ABE">
              <w:t>n/a</w:t>
            </w:r>
          </w:p>
        </w:tc>
        <w:tc>
          <w:tcPr>
            <w:tcW w:w="1857" w:type="dxa"/>
          </w:tcPr>
          <w:p w14:paraId="71B6246E" w14:textId="77777777" w:rsidR="00FB7713" w:rsidRPr="00E93ABE" w:rsidRDefault="00FB7713" w:rsidP="00D253D1">
            <w:pPr>
              <w:pStyle w:val="TAL"/>
            </w:pPr>
          </w:p>
        </w:tc>
        <w:tc>
          <w:tcPr>
            <w:tcW w:w="1907" w:type="dxa"/>
          </w:tcPr>
          <w:p w14:paraId="73A07C3B" w14:textId="77777777" w:rsidR="00FB7713" w:rsidRPr="00E93ABE" w:rsidRDefault="00FB7713" w:rsidP="00D253D1">
            <w:pPr>
              <w:pStyle w:val="TAL"/>
            </w:pPr>
            <w:r w:rsidRPr="00E93ABE">
              <w:t>Mandatory without capability signalling</w:t>
            </w:r>
          </w:p>
        </w:tc>
      </w:tr>
      <w:tr w:rsidR="00FB7713" w:rsidRPr="00E93ABE" w14:paraId="344BBBEA" w14:textId="77777777" w:rsidTr="00D253D1">
        <w:tc>
          <w:tcPr>
            <w:tcW w:w="1677" w:type="dxa"/>
            <w:vMerge w:val="restart"/>
          </w:tcPr>
          <w:p w14:paraId="758398E0" w14:textId="77777777" w:rsidR="00FB7713" w:rsidRPr="00E93ABE" w:rsidRDefault="00FB7713" w:rsidP="00D253D1">
            <w:pPr>
              <w:pStyle w:val="TAL"/>
            </w:pPr>
            <w:r w:rsidRPr="00E93ABE">
              <w:t>1. Initial access and mobility</w:t>
            </w:r>
          </w:p>
        </w:tc>
        <w:tc>
          <w:tcPr>
            <w:tcW w:w="815" w:type="dxa"/>
          </w:tcPr>
          <w:p w14:paraId="548CD052" w14:textId="77777777" w:rsidR="00FB7713" w:rsidRPr="00E93ABE" w:rsidRDefault="00FB7713" w:rsidP="00D253D1">
            <w:pPr>
              <w:pStyle w:val="TAL"/>
            </w:pPr>
            <w:r w:rsidRPr="00E93ABE">
              <w:t>1-1</w:t>
            </w:r>
          </w:p>
        </w:tc>
        <w:tc>
          <w:tcPr>
            <w:tcW w:w="1957" w:type="dxa"/>
          </w:tcPr>
          <w:p w14:paraId="3920B8E0" w14:textId="77777777" w:rsidR="00FB7713" w:rsidRPr="00E93ABE" w:rsidRDefault="00FB7713" w:rsidP="00D253D1">
            <w:pPr>
              <w:pStyle w:val="TAL"/>
            </w:pPr>
            <w:r w:rsidRPr="00E93ABE">
              <w:t>Basic initial access channels and procedures</w:t>
            </w:r>
          </w:p>
        </w:tc>
        <w:tc>
          <w:tcPr>
            <w:tcW w:w="2497" w:type="dxa"/>
          </w:tcPr>
          <w:p w14:paraId="3761301C" w14:textId="77777777" w:rsidR="00FB7713" w:rsidRPr="00E93ABE" w:rsidRDefault="00FB7713" w:rsidP="00D253D1">
            <w:pPr>
              <w:pStyle w:val="TAL"/>
            </w:pPr>
            <w:r w:rsidRPr="00E93ABE">
              <w:t xml:space="preserve">1) RACH preamble format </w:t>
            </w:r>
          </w:p>
          <w:p w14:paraId="267F67A2" w14:textId="77777777" w:rsidR="00FB7713" w:rsidRPr="00E93ABE" w:rsidRDefault="00FB7713" w:rsidP="00D253D1">
            <w:pPr>
              <w:pStyle w:val="TAL"/>
            </w:pPr>
            <w:r w:rsidRPr="00E93ABE">
              <w:t xml:space="preserve">2) SS block based RRM measurement </w:t>
            </w:r>
          </w:p>
          <w:p w14:paraId="00B773F1" w14:textId="77777777" w:rsidR="00FB7713" w:rsidRPr="00E93ABE" w:rsidRDefault="00FB7713" w:rsidP="00D253D1">
            <w:pPr>
              <w:pStyle w:val="TAL"/>
            </w:pPr>
            <w:r w:rsidRPr="00E93ABE">
              <w:t>3) Broadcast SIB reception including RMSI/OSI and paging</w:t>
            </w:r>
          </w:p>
        </w:tc>
        <w:tc>
          <w:tcPr>
            <w:tcW w:w="1325" w:type="dxa"/>
          </w:tcPr>
          <w:p w14:paraId="18E79FF9" w14:textId="77777777" w:rsidR="00FB7713" w:rsidRPr="00E93ABE" w:rsidRDefault="00FB7713" w:rsidP="00D253D1">
            <w:pPr>
              <w:pStyle w:val="TAL"/>
            </w:pPr>
          </w:p>
        </w:tc>
        <w:tc>
          <w:tcPr>
            <w:tcW w:w="3388" w:type="dxa"/>
          </w:tcPr>
          <w:p w14:paraId="08F0C883" w14:textId="77777777" w:rsidR="00FB7713" w:rsidRPr="00E93ABE" w:rsidRDefault="00FB7713" w:rsidP="00D253D1">
            <w:pPr>
              <w:pStyle w:val="TAL"/>
            </w:pPr>
            <w:r w:rsidRPr="00E93ABE">
              <w:t>n/a</w:t>
            </w:r>
          </w:p>
        </w:tc>
        <w:tc>
          <w:tcPr>
            <w:tcW w:w="2988" w:type="dxa"/>
          </w:tcPr>
          <w:p w14:paraId="1848F949" w14:textId="77777777" w:rsidR="00FB7713" w:rsidRPr="00E93ABE" w:rsidRDefault="00FB7713" w:rsidP="00D253D1">
            <w:pPr>
              <w:pStyle w:val="TAL"/>
            </w:pPr>
            <w:r w:rsidRPr="00E93ABE">
              <w:t>n/a</w:t>
            </w:r>
          </w:p>
        </w:tc>
        <w:tc>
          <w:tcPr>
            <w:tcW w:w="1416" w:type="dxa"/>
          </w:tcPr>
          <w:p w14:paraId="42901D61" w14:textId="77777777" w:rsidR="00FB7713" w:rsidRPr="00E93ABE" w:rsidRDefault="00FB7713" w:rsidP="00D253D1">
            <w:pPr>
              <w:pStyle w:val="TAL"/>
            </w:pPr>
            <w:r w:rsidRPr="00E93ABE">
              <w:t>No</w:t>
            </w:r>
          </w:p>
        </w:tc>
        <w:tc>
          <w:tcPr>
            <w:tcW w:w="1416" w:type="dxa"/>
          </w:tcPr>
          <w:p w14:paraId="2DC3E8BF" w14:textId="77777777" w:rsidR="00FB7713" w:rsidRPr="00E93ABE" w:rsidRDefault="00FB7713" w:rsidP="00D253D1">
            <w:pPr>
              <w:pStyle w:val="TAL"/>
            </w:pPr>
            <w:r w:rsidRPr="00E93ABE">
              <w:t>No</w:t>
            </w:r>
          </w:p>
        </w:tc>
        <w:tc>
          <w:tcPr>
            <w:tcW w:w="1857" w:type="dxa"/>
          </w:tcPr>
          <w:p w14:paraId="4FC4A2BB" w14:textId="77777777" w:rsidR="00FB7713" w:rsidRPr="00E93ABE" w:rsidRDefault="00FB7713" w:rsidP="00D253D1">
            <w:pPr>
              <w:pStyle w:val="TAL"/>
            </w:pPr>
            <w:r w:rsidRPr="00E93ABE">
              <w:t>Broadcast SIB reception including RMSI/OSI and paging are components of basic initial access channels and procedures for NR standalone and NE-DC</w:t>
            </w:r>
          </w:p>
        </w:tc>
        <w:tc>
          <w:tcPr>
            <w:tcW w:w="1907" w:type="dxa"/>
          </w:tcPr>
          <w:p w14:paraId="45A3B461" w14:textId="77777777" w:rsidR="00FB7713" w:rsidRPr="00E93ABE" w:rsidRDefault="00FB7713" w:rsidP="00D253D1">
            <w:pPr>
              <w:pStyle w:val="TAL"/>
            </w:pPr>
            <w:r w:rsidRPr="00E93ABE">
              <w:t>Mandatory without capability signalling</w:t>
            </w:r>
          </w:p>
        </w:tc>
      </w:tr>
      <w:tr w:rsidR="00FB7713" w:rsidRPr="00E93ABE" w14:paraId="12E73FBD" w14:textId="77777777" w:rsidTr="00D253D1">
        <w:tc>
          <w:tcPr>
            <w:tcW w:w="1677" w:type="dxa"/>
            <w:vMerge/>
          </w:tcPr>
          <w:p w14:paraId="5874CF35" w14:textId="77777777" w:rsidR="00FB7713" w:rsidRPr="00E93ABE" w:rsidRDefault="00FB7713" w:rsidP="00D253D1">
            <w:pPr>
              <w:pStyle w:val="TAL"/>
            </w:pPr>
          </w:p>
        </w:tc>
        <w:tc>
          <w:tcPr>
            <w:tcW w:w="815" w:type="dxa"/>
          </w:tcPr>
          <w:p w14:paraId="143DFDDF" w14:textId="77777777" w:rsidR="00FB7713" w:rsidRPr="00E93ABE" w:rsidRDefault="00FB7713" w:rsidP="00D253D1">
            <w:pPr>
              <w:pStyle w:val="TAL"/>
            </w:pPr>
            <w:r w:rsidRPr="00E93ABE">
              <w:t>1-3</w:t>
            </w:r>
          </w:p>
        </w:tc>
        <w:tc>
          <w:tcPr>
            <w:tcW w:w="1957" w:type="dxa"/>
          </w:tcPr>
          <w:p w14:paraId="294110C8" w14:textId="77777777" w:rsidR="00FB7713" w:rsidRPr="00E93ABE" w:rsidRDefault="00FB7713" w:rsidP="00D253D1">
            <w:pPr>
              <w:pStyle w:val="TAL"/>
            </w:pPr>
            <w:r w:rsidRPr="00E93ABE">
              <w:t>SS block based RLM</w:t>
            </w:r>
          </w:p>
        </w:tc>
        <w:tc>
          <w:tcPr>
            <w:tcW w:w="2497" w:type="dxa"/>
          </w:tcPr>
          <w:p w14:paraId="402D880C" w14:textId="77777777" w:rsidR="00FB7713" w:rsidRPr="00E93ABE" w:rsidRDefault="00FB7713" w:rsidP="00D253D1">
            <w:pPr>
              <w:pStyle w:val="TAL"/>
            </w:pPr>
            <w:r w:rsidRPr="00E93ABE">
              <w:t>SS block based RLM</w:t>
            </w:r>
          </w:p>
        </w:tc>
        <w:tc>
          <w:tcPr>
            <w:tcW w:w="1325" w:type="dxa"/>
          </w:tcPr>
          <w:p w14:paraId="2DC90176" w14:textId="77777777" w:rsidR="00FB7713" w:rsidRPr="00E93ABE" w:rsidRDefault="00FB7713" w:rsidP="00D253D1">
            <w:pPr>
              <w:pStyle w:val="TAL"/>
            </w:pPr>
            <w:r w:rsidRPr="00E93ABE">
              <w:t>1-1</w:t>
            </w:r>
          </w:p>
        </w:tc>
        <w:tc>
          <w:tcPr>
            <w:tcW w:w="3388" w:type="dxa"/>
          </w:tcPr>
          <w:p w14:paraId="1349E230" w14:textId="77777777" w:rsidR="00FB7713" w:rsidRPr="00E93ABE" w:rsidRDefault="00FB7713" w:rsidP="00D253D1">
            <w:pPr>
              <w:pStyle w:val="TAL"/>
              <w:rPr>
                <w:i/>
              </w:rPr>
            </w:pPr>
            <w:proofErr w:type="spellStart"/>
            <w:r w:rsidRPr="00E93ABE">
              <w:rPr>
                <w:i/>
              </w:rPr>
              <w:t>ssb</w:t>
            </w:r>
            <w:proofErr w:type="spellEnd"/>
            <w:r w:rsidRPr="00E93ABE">
              <w:rPr>
                <w:i/>
              </w:rPr>
              <w:t>-RLM</w:t>
            </w:r>
          </w:p>
        </w:tc>
        <w:tc>
          <w:tcPr>
            <w:tcW w:w="2988" w:type="dxa"/>
          </w:tcPr>
          <w:p w14:paraId="14770882" w14:textId="77777777" w:rsidR="00FB7713" w:rsidRPr="00E93ABE" w:rsidRDefault="00FB7713" w:rsidP="00D253D1">
            <w:pPr>
              <w:pStyle w:val="TAL"/>
              <w:rPr>
                <w:i/>
              </w:rPr>
            </w:pPr>
            <w:proofErr w:type="spellStart"/>
            <w:r w:rsidRPr="00E93ABE">
              <w:rPr>
                <w:i/>
              </w:rPr>
              <w:t>MeasAndMobParametersCommon</w:t>
            </w:r>
            <w:proofErr w:type="spellEnd"/>
          </w:p>
        </w:tc>
        <w:tc>
          <w:tcPr>
            <w:tcW w:w="1416" w:type="dxa"/>
          </w:tcPr>
          <w:p w14:paraId="358E1820" w14:textId="77777777" w:rsidR="00FB7713" w:rsidRPr="00E93ABE" w:rsidRDefault="00FB7713" w:rsidP="00D253D1">
            <w:pPr>
              <w:pStyle w:val="TAL"/>
            </w:pPr>
            <w:r w:rsidRPr="00E93ABE">
              <w:t>No</w:t>
            </w:r>
          </w:p>
        </w:tc>
        <w:tc>
          <w:tcPr>
            <w:tcW w:w="1416" w:type="dxa"/>
          </w:tcPr>
          <w:p w14:paraId="2740669B" w14:textId="77777777" w:rsidR="00FB7713" w:rsidRPr="00E93ABE" w:rsidRDefault="00FB7713" w:rsidP="00D253D1">
            <w:pPr>
              <w:pStyle w:val="TAL"/>
            </w:pPr>
            <w:r w:rsidRPr="00E93ABE">
              <w:t>No</w:t>
            </w:r>
          </w:p>
        </w:tc>
        <w:tc>
          <w:tcPr>
            <w:tcW w:w="1857" w:type="dxa"/>
          </w:tcPr>
          <w:p w14:paraId="6CAD201F" w14:textId="77777777" w:rsidR="00FB7713" w:rsidRPr="00E93ABE" w:rsidRDefault="00FB7713" w:rsidP="00D253D1">
            <w:pPr>
              <w:pStyle w:val="TAL"/>
            </w:pPr>
          </w:p>
        </w:tc>
        <w:tc>
          <w:tcPr>
            <w:tcW w:w="1907" w:type="dxa"/>
          </w:tcPr>
          <w:p w14:paraId="48B640F8" w14:textId="77777777" w:rsidR="00FB7713" w:rsidRPr="00E93ABE" w:rsidRDefault="00FB7713" w:rsidP="00D253D1">
            <w:pPr>
              <w:pStyle w:val="TAL"/>
            </w:pPr>
            <w:r w:rsidRPr="00E93ABE">
              <w:t>Mandatory with capability signalling which shall be set to '1'</w:t>
            </w:r>
          </w:p>
        </w:tc>
      </w:tr>
      <w:tr w:rsidR="00FB7713" w:rsidRPr="00E93ABE" w14:paraId="2D8D9B68" w14:textId="77777777" w:rsidTr="00D253D1">
        <w:tc>
          <w:tcPr>
            <w:tcW w:w="1677" w:type="dxa"/>
            <w:vMerge/>
          </w:tcPr>
          <w:p w14:paraId="4C8500BD" w14:textId="77777777" w:rsidR="00FB7713" w:rsidRPr="00E93ABE" w:rsidRDefault="00FB7713" w:rsidP="00D253D1">
            <w:pPr>
              <w:pStyle w:val="TAL"/>
            </w:pPr>
          </w:p>
        </w:tc>
        <w:tc>
          <w:tcPr>
            <w:tcW w:w="815" w:type="dxa"/>
          </w:tcPr>
          <w:p w14:paraId="257A2CA7" w14:textId="77777777" w:rsidR="00FB7713" w:rsidRPr="00E93ABE" w:rsidRDefault="00FB7713" w:rsidP="00D253D1">
            <w:pPr>
              <w:pStyle w:val="TAL"/>
            </w:pPr>
            <w:r w:rsidRPr="00E93ABE">
              <w:t>1-10</w:t>
            </w:r>
          </w:p>
        </w:tc>
        <w:tc>
          <w:tcPr>
            <w:tcW w:w="1957" w:type="dxa"/>
          </w:tcPr>
          <w:p w14:paraId="5B0FBBE9" w14:textId="77777777" w:rsidR="00FB7713" w:rsidRPr="00E93ABE" w:rsidRDefault="00FB7713" w:rsidP="00D253D1">
            <w:pPr>
              <w:pStyle w:val="TAL"/>
            </w:pPr>
            <w:r w:rsidRPr="00E93ABE">
              <w:t xml:space="preserve">Support of </w:t>
            </w:r>
            <w:proofErr w:type="spellStart"/>
            <w:r w:rsidRPr="00E93ABE">
              <w:t>SCell</w:t>
            </w:r>
            <w:proofErr w:type="spellEnd"/>
            <w:r w:rsidRPr="00E93ABE">
              <w:t xml:space="preserve"> without SS/PBCH block</w:t>
            </w:r>
          </w:p>
        </w:tc>
        <w:tc>
          <w:tcPr>
            <w:tcW w:w="2497" w:type="dxa"/>
          </w:tcPr>
          <w:p w14:paraId="05A8D129" w14:textId="77777777" w:rsidR="00FB7713" w:rsidRPr="00E93ABE" w:rsidRDefault="00FB7713" w:rsidP="00D253D1">
            <w:pPr>
              <w:pStyle w:val="TAL"/>
            </w:pPr>
            <w:r w:rsidRPr="00E93ABE">
              <w:t xml:space="preserve">Support </w:t>
            </w:r>
            <w:proofErr w:type="spellStart"/>
            <w:r w:rsidRPr="00E93ABE">
              <w:t>SCell</w:t>
            </w:r>
            <w:proofErr w:type="spellEnd"/>
            <w:r w:rsidRPr="00E93ABE">
              <w:t xml:space="preserve"> without SS/PBCH block</w:t>
            </w:r>
          </w:p>
        </w:tc>
        <w:tc>
          <w:tcPr>
            <w:tcW w:w="1325" w:type="dxa"/>
          </w:tcPr>
          <w:p w14:paraId="386CBA82" w14:textId="77777777" w:rsidR="00FB7713" w:rsidRPr="00E93ABE" w:rsidRDefault="00FB7713" w:rsidP="00D253D1">
            <w:pPr>
              <w:pStyle w:val="TAL"/>
            </w:pPr>
            <w:r w:rsidRPr="00E93ABE">
              <w:t>1-1</w:t>
            </w:r>
          </w:p>
        </w:tc>
        <w:tc>
          <w:tcPr>
            <w:tcW w:w="3388" w:type="dxa"/>
          </w:tcPr>
          <w:p w14:paraId="3E3BD1F0" w14:textId="77777777" w:rsidR="00FB7713" w:rsidRPr="00E93ABE" w:rsidRDefault="00FB7713" w:rsidP="00D253D1">
            <w:pPr>
              <w:pStyle w:val="TAL"/>
              <w:rPr>
                <w:i/>
              </w:rPr>
            </w:pPr>
            <w:proofErr w:type="spellStart"/>
            <w:r w:rsidRPr="00E93ABE">
              <w:rPr>
                <w:i/>
              </w:rPr>
              <w:t>scellWithoutSSB</w:t>
            </w:r>
            <w:proofErr w:type="spellEnd"/>
          </w:p>
        </w:tc>
        <w:tc>
          <w:tcPr>
            <w:tcW w:w="2988" w:type="dxa"/>
          </w:tcPr>
          <w:p w14:paraId="17F1AD52" w14:textId="77777777" w:rsidR="00FB7713" w:rsidRPr="00E93ABE" w:rsidRDefault="00FB7713" w:rsidP="00D253D1">
            <w:pPr>
              <w:pStyle w:val="TAL"/>
              <w:rPr>
                <w:i/>
              </w:rPr>
            </w:pPr>
            <w:proofErr w:type="spellStart"/>
            <w:r w:rsidRPr="00E93ABE">
              <w:rPr>
                <w:i/>
              </w:rPr>
              <w:t>FeatureSetDownlink</w:t>
            </w:r>
            <w:proofErr w:type="spellEnd"/>
          </w:p>
        </w:tc>
        <w:tc>
          <w:tcPr>
            <w:tcW w:w="1416" w:type="dxa"/>
          </w:tcPr>
          <w:p w14:paraId="2D92E10E" w14:textId="77777777" w:rsidR="00FB7713" w:rsidRPr="00E93ABE" w:rsidRDefault="00FB7713" w:rsidP="00D253D1">
            <w:pPr>
              <w:pStyle w:val="TAL"/>
            </w:pPr>
            <w:r w:rsidRPr="00E93ABE">
              <w:t>n/a</w:t>
            </w:r>
          </w:p>
        </w:tc>
        <w:tc>
          <w:tcPr>
            <w:tcW w:w="1416" w:type="dxa"/>
          </w:tcPr>
          <w:p w14:paraId="76D0ADC0" w14:textId="77777777" w:rsidR="00FB7713" w:rsidRPr="00E93ABE" w:rsidRDefault="00FB7713" w:rsidP="00D253D1">
            <w:pPr>
              <w:pStyle w:val="TAL"/>
            </w:pPr>
            <w:r w:rsidRPr="00E93ABE">
              <w:t>n/a</w:t>
            </w:r>
          </w:p>
        </w:tc>
        <w:tc>
          <w:tcPr>
            <w:tcW w:w="1857" w:type="dxa"/>
          </w:tcPr>
          <w:p w14:paraId="3EA68C85" w14:textId="77777777" w:rsidR="00FB7713" w:rsidRPr="00E93ABE" w:rsidRDefault="00FB7713" w:rsidP="00D253D1">
            <w:pPr>
              <w:pStyle w:val="TAL"/>
            </w:pPr>
            <w:r w:rsidRPr="00E93ABE">
              <w:t xml:space="preserve">Component 1) Whether or not UE is able to use SS/PBCH block from other Cells for time/frequency synchronization of </w:t>
            </w:r>
            <w:proofErr w:type="spellStart"/>
            <w:r w:rsidRPr="00E93ABE">
              <w:t>SCell</w:t>
            </w:r>
            <w:proofErr w:type="spellEnd"/>
            <w:r w:rsidRPr="00E93ABE">
              <w:t xml:space="preserve"> without SS/PBCH block</w:t>
            </w:r>
          </w:p>
        </w:tc>
        <w:tc>
          <w:tcPr>
            <w:tcW w:w="1907" w:type="dxa"/>
          </w:tcPr>
          <w:p w14:paraId="1669A834" w14:textId="77777777" w:rsidR="00FB7713" w:rsidRPr="00E93ABE" w:rsidRDefault="00FB7713" w:rsidP="00D253D1">
            <w:pPr>
              <w:pStyle w:val="TAL"/>
            </w:pPr>
            <w:r w:rsidRPr="00E93ABE">
              <w:t>Mandatory with capability signalling for intra-band CA</w:t>
            </w:r>
          </w:p>
          <w:p w14:paraId="6E669D38" w14:textId="77777777" w:rsidR="00FB7713" w:rsidRPr="00E93ABE" w:rsidRDefault="00FB7713" w:rsidP="00D253D1">
            <w:pPr>
              <w:pStyle w:val="TAL"/>
            </w:pPr>
          </w:p>
          <w:p w14:paraId="71AA4E60" w14:textId="77777777" w:rsidR="00FB7713" w:rsidRPr="00E93ABE" w:rsidRDefault="00FB7713" w:rsidP="00D253D1">
            <w:pPr>
              <w:pStyle w:val="TAL"/>
            </w:pPr>
            <w:r w:rsidRPr="00E93ABE">
              <w:t>This feature is not supported for inter band CA</w:t>
            </w:r>
          </w:p>
        </w:tc>
      </w:tr>
      <w:tr w:rsidR="00FB7713" w:rsidRPr="00E93ABE" w14:paraId="3DBADFAF" w14:textId="77777777" w:rsidTr="00D253D1">
        <w:tc>
          <w:tcPr>
            <w:tcW w:w="1677" w:type="dxa"/>
            <w:vMerge w:val="restart"/>
          </w:tcPr>
          <w:p w14:paraId="2C8FB93A" w14:textId="77777777" w:rsidR="00FB7713" w:rsidRPr="00E93ABE" w:rsidRDefault="00FB7713" w:rsidP="00D253D1">
            <w:pPr>
              <w:pStyle w:val="TAL"/>
            </w:pPr>
            <w:r w:rsidRPr="00E93ABE">
              <w:t>2. MIMO</w:t>
            </w:r>
          </w:p>
        </w:tc>
        <w:tc>
          <w:tcPr>
            <w:tcW w:w="815" w:type="dxa"/>
          </w:tcPr>
          <w:p w14:paraId="20C1B4BF" w14:textId="77777777" w:rsidR="00FB7713" w:rsidRPr="00E93ABE" w:rsidRDefault="00FB7713" w:rsidP="00D253D1">
            <w:pPr>
              <w:pStyle w:val="TAL"/>
            </w:pPr>
            <w:r w:rsidRPr="00E93ABE">
              <w:t>2-1</w:t>
            </w:r>
          </w:p>
        </w:tc>
        <w:tc>
          <w:tcPr>
            <w:tcW w:w="1957" w:type="dxa"/>
          </w:tcPr>
          <w:p w14:paraId="423FD296" w14:textId="77777777" w:rsidR="00FB7713" w:rsidRPr="00E93ABE" w:rsidRDefault="00FB7713" w:rsidP="00D253D1">
            <w:pPr>
              <w:pStyle w:val="TAL"/>
            </w:pPr>
            <w:r w:rsidRPr="00E93ABE">
              <w:t>Basic PDSCH reception</w:t>
            </w:r>
          </w:p>
        </w:tc>
        <w:tc>
          <w:tcPr>
            <w:tcW w:w="2497" w:type="dxa"/>
          </w:tcPr>
          <w:p w14:paraId="257E9E1C" w14:textId="77777777" w:rsidR="00FB7713" w:rsidRPr="00E93ABE" w:rsidRDefault="00FB7713" w:rsidP="00D253D1">
            <w:pPr>
              <w:pStyle w:val="TAL"/>
            </w:pPr>
            <w:r w:rsidRPr="00E93ABE">
              <w:t>1) Data RE mapping</w:t>
            </w:r>
          </w:p>
          <w:p w14:paraId="058454F1" w14:textId="77777777" w:rsidR="00FB7713" w:rsidRPr="00E93ABE" w:rsidRDefault="00FB7713" w:rsidP="00D253D1">
            <w:pPr>
              <w:pStyle w:val="TAL"/>
            </w:pPr>
            <w:r w:rsidRPr="00E93ABE">
              <w:t>2) Single layer transmission</w:t>
            </w:r>
          </w:p>
          <w:p w14:paraId="40BB60F1" w14:textId="77777777" w:rsidR="00FB7713" w:rsidRPr="00E93ABE" w:rsidRDefault="00FB7713" w:rsidP="00D253D1">
            <w:pPr>
              <w:pStyle w:val="TAL"/>
            </w:pPr>
            <w:r w:rsidRPr="00E93ABE">
              <w:t>3) Support one TCI state</w:t>
            </w:r>
          </w:p>
        </w:tc>
        <w:tc>
          <w:tcPr>
            <w:tcW w:w="1325" w:type="dxa"/>
          </w:tcPr>
          <w:p w14:paraId="6F82CAA6" w14:textId="77777777" w:rsidR="00FB7713" w:rsidRPr="00E93ABE" w:rsidRDefault="00FB7713" w:rsidP="00D253D1">
            <w:pPr>
              <w:pStyle w:val="TAL"/>
            </w:pPr>
          </w:p>
        </w:tc>
        <w:tc>
          <w:tcPr>
            <w:tcW w:w="3388" w:type="dxa"/>
          </w:tcPr>
          <w:p w14:paraId="07A53EFD" w14:textId="77777777" w:rsidR="00FB7713" w:rsidRPr="00E93ABE" w:rsidRDefault="00FB7713" w:rsidP="00D253D1">
            <w:pPr>
              <w:pStyle w:val="TAL"/>
            </w:pPr>
            <w:r w:rsidRPr="00E93ABE">
              <w:t>n/a</w:t>
            </w:r>
          </w:p>
        </w:tc>
        <w:tc>
          <w:tcPr>
            <w:tcW w:w="2988" w:type="dxa"/>
          </w:tcPr>
          <w:p w14:paraId="696E2CF9" w14:textId="77777777" w:rsidR="00FB7713" w:rsidRPr="00E93ABE" w:rsidRDefault="00FB7713" w:rsidP="00D253D1">
            <w:pPr>
              <w:pStyle w:val="TAL"/>
            </w:pPr>
            <w:r w:rsidRPr="00E93ABE">
              <w:t>n/a</w:t>
            </w:r>
          </w:p>
        </w:tc>
        <w:tc>
          <w:tcPr>
            <w:tcW w:w="1416" w:type="dxa"/>
          </w:tcPr>
          <w:p w14:paraId="42C04E15" w14:textId="77777777" w:rsidR="00FB7713" w:rsidRPr="00E93ABE" w:rsidRDefault="00FB7713" w:rsidP="00D253D1">
            <w:pPr>
              <w:pStyle w:val="TAL"/>
            </w:pPr>
            <w:r w:rsidRPr="00E93ABE">
              <w:t>n/a</w:t>
            </w:r>
          </w:p>
        </w:tc>
        <w:tc>
          <w:tcPr>
            <w:tcW w:w="1416" w:type="dxa"/>
          </w:tcPr>
          <w:p w14:paraId="66805E9B" w14:textId="77777777" w:rsidR="00FB7713" w:rsidRPr="00E93ABE" w:rsidRDefault="00FB7713" w:rsidP="00D253D1">
            <w:pPr>
              <w:pStyle w:val="TAL"/>
            </w:pPr>
            <w:r w:rsidRPr="00E93ABE">
              <w:t>n/a</w:t>
            </w:r>
          </w:p>
        </w:tc>
        <w:tc>
          <w:tcPr>
            <w:tcW w:w="1857" w:type="dxa"/>
          </w:tcPr>
          <w:p w14:paraId="65BA5E7C" w14:textId="77777777" w:rsidR="00FB7713" w:rsidRPr="00E93ABE" w:rsidRDefault="00FB7713" w:rsidP="00D253D1">
            <w:pPr>
              <w:pStyle w:val="TAL"/>
            </w:pPr>
          </w:p>
        </w:tc>
        <w:tc>
          <w:tcPr>
            <w:tcW w:w="1907" w:type="dxa"/>
          </w:tcPr>
          <w:p w14:paraId="39C7B6C1" w14:textId="77777777" w:rsidR="00FB7713" w:rsidRPr="00E93ABE" w:rsidRDefault="00FB7713" w:rsidP="00D253D1">
            <w:pPr>
              <w:pStyle w:val="TAL"/>
            </w:pPr>
            <w:r w:rsidRPr="00E93ABE">
              <w:t>Mandatory without capability signalling</w:t>
            </w:r>
          </w:p>
        </w:tc>
      </w:tr>
      <w:tr w:rsidR="00FB7713" w:rsidRPr="00E93ABE" w14:paraId="6DE96629" w14:textId="77777777" w:rsidTr="00D253D1">
        <w:tc>
          <w:tcPr>
            <w:tcW w:w="1677" w:type="dxa"/>
            <w:vMerge/>
          </w:tcPr>
          <w:p w14:paraId="452400AF" w14:textId="77777777" w:rsidR="00FB7713" w:rsidRPr="00E93ABE" w:rsidRDefault="00FB7713" w:rsidP="00D253D1">
            <w:pPr>
              <w:pStyle w:val="TAL"/>
            </w:pPr>
          </w:p>
        </w:tc>
        <w:tc>
          <w:tcPr>
            <w:tcW w:w="815" w:type="dxa"/>
          </w:tcPr>
          <w:p w14:paraId="113B17B0" w14:textId="77777777" w:rsidR="00FB7713" w:rsidRPr="00E93ABE" w:rsidRDefault="00FB7713" w:rsidP="00D253D1">
            <w:pPr>
              <w:pStyle w:val="TAL"/>
            </w:pPr>
            <w:r w:rsidRPr="00E93ABE">
              <w:t>2-2</w:t>
            </w:r>
          </w:p>
        </w:tc>
        <w:tc>
          <w:tcPr>
            <w:tcW w:w="1957" w:type="dxa"/>
          </w:tcPr>
          <w:p w14:paraId="230873CF" w14:textId="77777777" w:rsidR="00FB7713" w:rsidRPr="00E93ABE" w:rsidRDefault="00FB7713" w:rsidP="00D253D1">
            <w:pPr>
              <w:pStyle w:val="TAL"/>
            </w:pPr>
            <w:r w:rsidRPr="00E93ABE">
              <w:t>PDSCH beam switching</w:t>
            </w:r>
          </w:p>
        </w:tc>
        <w:tc>
          <w:tcPr>
            <w:tcW w:w="2497" w:type="dxa"/>
          </w:tcPr>
          <w:p w14:paraId="164FA0DF" w14:textId="77777777" w:rsidR="00FB7713" w:rsidRPr="00E93ABE" w:rsidRDefault="00FB7713" w:rsidP="00D253D1">
            <w:pPr>
              <w:pStyle w:val="TAL"/>
            </w:pPr>
            <w:r w:rsidRPr="00E93ABE">
              <w:t>1) Time duration (definition follows clause 5.1.5 in TS 38.214), Xi, to determine and apply spatial QCL information for corresponding PDSCH reception.</w:t>
            </w:r>
          </w:p>
          <w:p w14:paraId="07DB483B" w14:textId="77777777" w:rsidR="00FB7713" w:rsidRPr="00E93ABE" w:rsidRDefault="00FB7713" w:rsidP="00D253D1">
            <w:pPr>
              <w:pStyle w:val="TAL"/>
            </w:pPr>
            <w:r w:rsidRPr="00E93ABE">
              <w:t>Time duration is defined counting from end of last symbol of PDCCH to beginning of the first symbol of PDSCH.</w:t>
            </w:r>
          </w:p>
          <w:p w14:paraId="026EC246" w14:textId="77777777" w:rsidR="00FB7713" w:rsidRPr="00E93ABE" w:rsidRDefault="00FB7713" w:rsidP="00D253D1">
            <w:pPr>
              <w:pStyle w:val="TAL"/>
            </w:pPr>
            <w:r w:rsidRPr="00E93ABE">
              <w:t>Xi is the number of OFDM symbols, i is the index of SCS, l=1,2, corresponding to 60,120 kHz SCS.</w:t>
            </w:r>
          </w:p>
        </w:tc>
        <w:tc>
          <w:tcPr>
            <w:tcW w:w="1325" w:type="dxa"/>
          </w:tcPr>
          <w:p w14:paraId="6E1FABCD" w14:textId="77777777" w:rsidR="00FB7713" w:rsidRPr="00E93ABE" w:rsidRDefault="00FB7713" w:rsidP="00D253D1">
            <w:pPr>
              <w:pStyle w:val="TAL"/>
            </w:pPr>
            <w:r w:rsidRPr="00E93ABE">
              <w:t>2-1</w:t>
            </w:r>
          </w:p>
        </w:tc>
        <w:tc>
          <w:tcPr>
            <w:tcW w:w="3388" w:type="dxa"/>
          </w:tcPr>
          <w:p w14:paraId="500ED667" w14:textId="77777777" w:rsidR="00FB7713" w:rsidRPr="00E93ABE" w:rsidRDefault="00FB7713" w:rsidP="00D253D1">
            <w:pPr>
              <w:pStyle w:val="TAL"/>
              <w:rPr>
                <w:i/>
              </w:rPr>
            </w:pPr>
            <w:proofErr w:type="spellStart"/>
            <w:r w:rsidRPr="00E93ABE">
              <w:rPr>
                <w:i/>
              </w:rPr>
              <w:t>timeDurationForQCL</w:t>
            </w:r>
            <w:proofErr w:type="spellEnd"/>
          </w:p>
        </w:tc>
        <w:tc>
          <w:tcPr>
            <w:tcW w:w="2988" w:type="dxa"/>
          </w:tcPr>
          <w:p w14:paraId="644412CB" w14:textId="77777777" w:rsidR="00FB7713" w:rsidRPr="00E93ABE" w:rsidRDefault="00FB7713" w:rsidP="00D253D1">
            <w:pPr>
              <w:pStyle w:val="TAL"/>
              <w:rPr>
                <w:i/>
              </w:rPr>
            </w:pPr>
            <w:proofErr w:type="spellStart"/>
            <w:r w:rsidRPr="00E93ABE">
              <w:rPr>
                <w:i/>
              </w:rPr>
              <w:t>FeatureSetDownlink</w:t>
            </w:r>
            <w:proofErr w:type="spellEnd"/>
          </w:p>
        </w:tc>
        <w:tc>
          <w:tcPr>
            <w:tcW w:w="1416" w:type="dxa"/>
          </w:tcPr>
          <w:p w14:paraId="2291ECBC" w14:textId="77777777" w:rsidR="00FB7713" w:rsidRPr="00E93ABE" w:rsidRDefault="00FB7713" w:rsidP="00D253D1">
            <w:pPr>
              <w:pStyle w:val="TAL"/>
            </w:pPr>
            <w:r w:rsidRPr="00E93ABE">
              <w:t>No</w:t>
            </w:r>
          </w:p>
        </w:tc>
        <w:tc>
          <w:tcPr>
            <w:tcW w:w="1416" w:type="dxa"/>
          </w:tcPr>
          <w:p w14:paraId="5333ACDB" w14:textId="77777777" w:rsidR="00FB7713" w:rsidRPr="00E93ABE" w:rsidRDefault="00FB7713" w:rsidP="00D253D1">
            <w:pPr>
              <w:pStyle w:val="TAL"/>
            </w:pPr>
            <w:r w:rsidRPr="00E93ABE">
              <w:t>Applicable only to FR2</w:t>
            </w:r>
          </w:p>
        </w:tc>
        <w:tc>
          <w:tcPr>
            <w:tcW w:w="1857" w:type="dxa"/>
          </w:tcPr>
          <w:p w14:paraId="007B2F1F" w14:textId="77777777" w:rsidR="00FB7713" w:rsidRPr="00E93ABE" w:rsidRDefault="00FB7713" w:rsidP="00D253D1">
            <w:pPr>
              <w:pStyle w:val="TAL"/>
            </w:pPr>
          </w:p>
        </w:tc>
        <w:tc>
          <w:tcPr>
            <w:tcW w:w="1907" w:type="dxa"/>
          </w:tcPr>
          <w:p w14:paraId="10CB5869" w14:textId="77777777" w:rsidR="00FB7713" w:rsidRPr="00E93ABE" w:rsidRDefault="00FB7713" w:rsidP="00D253D1">
            <w:pPr>
              <w:pStyle w:val="TAL"/>
            </w:pPr>
            <w:r w:rsidRPr="00E93ABE">
              <w:t>Mandatory with capability signalling for FR2</w:t>
            </w:r>
          </w:p>
          <w:p w14:paraId="640B64B3" w14:textId="77777777" w:rsidR="00FB7713" w:rsidRPr="00E93ABE" w:rsidRDefault="00FB7713" w:rsidP="00D253D1">
            <w:pPr>
              <w:pStyle w:val="TAL"/>
            </w:pPr>
            <w:r w:rsidRPr="00E93ABE">
              <w:t xml:space="preserve">Candidate value set for X1 is {7, 14, 28}, </w:t>
            </w:r>
          </w:p>
          <w:p w14:paraId="242300FB" w14:textId="77777777" w:rsidR="00FB7713" w:rsidRPr="00E93ABE" w:rsidRDefault="00FB7713" w:rsidP="00D253D1">
            <w:pPr>
              <w:pStyle w:val="TAL"/>
            </w:pPr>
            <w:r w:rsidRPr="00E93ABE">
              <w:t>Candidate value set for X2, {14, 28}</w:t>
            </w:r>
          </w:p>
        </w:tc>
      </w:tr>
      <w:tr w:rsidR="00FB7713" w:rsidRPr="00E93ABE" w14:paraId="40FF4003" w14:textId="77777777" w:rsidTr="00D253D1">
        <w:tc>
          <w:tcPr>
            <w:tcW w:w="1677" w:type="dxa"/>
            <w:vMerge/>
          </w:tcPr>
          <w:p w14:paraId="2E012FF4" w14:textId="77777777" w:rsidR="00FB7713" w:rsidRPr="00E93ABE" w:rsidRDefault="00FB7713" w:rsidP="00D253D1">
            <w:pPr>
              <w:pStyle w:val="TAL"/>
            </w:pPr>
          </w:p>
        </w:tc>
        <w:tc>
          <w:tcPr>
            <w:tcW w:w="815" w:type="dxa"/>
          </w:tcPr>
          <w:p w14:paraId="7E995D42" w14:textId="77777777" w:rsidR="00FB7713" w:rsidRPr="00E93ABE" w:rsidRDefault="00FB7713" w:rsidP="00D253D1">
            <w:pPr>
              <w:pStyle w:val="TAL"/>
            </w:pPr>
            <w:r w:rsidRPr="00E93ABE">
              <w:t>2-5</w:t>
            </w:r>
          </w:p>
        </w:tc>
        <w:tc>
          <w:tcPr>
            <w:tcW w:w="1957" w:type="dxa"/>
          </w:tcPr>
          <w:p w14:paraId="5C9BA0F7" w14:textId="77777777" w:rsidR="00FB7713" w:rsidRPr="00E93ABE" w:rsidRDefault="00FB7713" w:rsidP="00D253D1">
            <w:pPr>
              <w:pStyle w:val="TAL"/>
            </w:pPr>
            <w:r w:rsidRPr="00E93ABE">
              <w:t>Basic downlink DMRS</w:t>
            </w:r>
          </w:p>
          <w:p w14:paraId="597B0476" w14:textId="77777777" w:rsidR="00FB7713" w:rsidRPr="00E93ABE" w:rsidRDefault="00FB7713" w:rsidP="00D253D1">
            <w:pPr>
              <w:pStyle w:val="TAL"/>
            </w:pPr>
            <w:r w:rsidRPr="00E93ABE">
              <w:t>for scheduling type A</w:t>
            </w:r>
          </w:p>
        </w:tc>
        <w:tc>
          <w:tcPr>
            <w:tcW w:w="2497" w:type="dxa"/>
          </w:tcPr>
          <w:p w14:paraId="5F670FD0" w14:textId="77777777" w:rsidR="00FB7713" w:rsidRPr="00E93ABE" w:rsidRDefault="00FB7713" w:rsidP="00D253D1">
            <w:pPr>
              <w:pStyle w:val="TAL"/>
            </w:pPr>
            <w:r w:rsidRPr="00E93ABE">
              <w:t xml:space="preserve">1) Support 1 symbol FL DMRS without additional symbol(s)  </w:t>
            </w:r>
          </w:p>
          <w:p w14:paraId="0FD67C73" w14:textId="77777777" w:rsidR="00FB7713" w:rsidRPr="00E93ABE" w:rsidRDefault="00FB7713" w:rsidP="00D253D1">
            <w:pPr>
              <w:pStyle w:val="TAL"/>
            </w:pPr>
            <w:r w:rsidRPr="00E93ABE">
              <w:t xml:space="preserve">2) Support 1 symbol FL DMRS and 1 additional DMRS symbol </w:t>
            </w:r>
          </w:p>
          <w:p w14:paraId="3271121B" w14:textId="77777777" w:rsidR="00FB7713" w:rsidRPr="00E93ABE" w:rsidRDefault="00FB7713" w:rsidP="00D253D1">
            <w:pPr>
              <w:pStyle w:val="TAL"/>
            </w:pPr>
            <w:r w:rsidRPr="00E93ABE">
              <w:t>3) Support 1 symbol FL DMRS and 2 additional DMRS symbols for at least one port.</w:t>
            </w:r>
          </w:p>
        </w:tc>
        <w:tc>
          <w:tcPr>
            <w:tcW w:w="1325" w:type="dxa"/>
          </w:tcPr>
          <w:p w14:paraId="36D076D7" w14:textId="77777777" w:rsidR="00FB7713" w:rsidRPr="00E93ABE" w:rsidRDefault="00FB7713" w:rsidP="00D253D1">
            <w:pPr>
              <w:pStyle w:val="TAL"/>
            </w:pPr>
            <w:r w:rsidRPr="00E93ABE">
              <w:t>2-1</w:t>
            </w:r>
          </w:p>
        </w:tc>
        <w:tc>
          <w:tcPr>
            <w:tcW w:w="3388" w:type="dxa"/>
          </w:tcPr>
          <w:p w14:paraId="766BF88F" w14:textId="77777777" w:rsidR="00FB7713" w:rsidRPr="00E93ABE" w:rsidRDefault="00FB7713" w:rsidP="00D253D1">
            <w:pPr>
              <w:pStyle w:val="TAL"/>
            </w:pPr>
            <w:r w:rsidRPr="00E93ABE">
              <w:t>n/a</w:t>
            </w:r>
          </w:p>
        </w:tc>
        <w:tc>
          <w:tcPr>
            <w:tcW w:w="2988" w:type="dxa"/>
          </w:tcPr>
          <w:p w14:paraId="272B79B7" w14:textId="77777777" w:rsidR="00FB7713" w:rsidRPr="00E93ABE" w:rsidRDefault="00FB7713" w:rsidP="00D253D1">
            <w:pPr>
              <w:pStyle w:val="TAL"/>
            </w:pPr>
            <w:r w:rsidRPr="00E93ABE">
              <w:t>n/a</w:t>
            </w:r>
          </w:p>
        </w:tc>
        <w:tc>
          <w:tcPr>
            <w:tcW w:w="1416" w:type="dxa"/>
          </w:tcPr>
          <w:p w14:paraId="49E92D62" w14:textId="77777777" w:rsidR="00FB7713" w:rsidRPr="00E93ABE" w:rsidRDefault="00FB7713" w:rsidP="00D253D1">
            <w:pPr>
              <w:pStyle w:val="TAL"/>
            </w:pPr>
            <w:r w:rsidRPr="00E93ABE">
              <w:t>n/a</w:t>
            </w:r>
          </w:p>
        </w:tc>
        <w:tc>
          <w:tcPr>
            <w:tcW w:w="1416" w:type="dxa"/>
          </w:tcPr>
          <w:p w14:paraId="117EE285" w14:textId="77777777" w:rsidR="00FB7713" w:rsidRPr="00E93ABE" w:rsidRDefault="00FB7713" w:rsidP="00D253D1">
            <w:pPr>
              <w:pStyle w:val="TAL"/>
            </w:pPr>
            <w:r w:rsidRPr="00E93ABE">
              <w:t>n/a</w:t>
            </w:r>
          </w:p>
        </w:tc>
        <w:tc>
          <w:tcPr>
            <w:tcW w:w="1857" w:type="dxa"/>
          </w:tcPr>
          <w:p w14:paraId="4BC4BA98" w14:textId="77777777" w:rsidR="00FB7713" w:rsidRPr="00E93ABE" w:rsidRDefault="00FB7713" w:rsidP="00D253D1">
            <w:pPr>
              <w:pStyle w:val="TAL"/>
            </w:pPr>
            <w:r w:rsidRPr="00E93ABE">
              <w:t>conditioned to whether PDSCH scheduling type A is supported</w:t>
            </w:r>
          </w:p>
        </w:tc>
        <w:tc>
          <w:tcPr>
            <w:tcW w:w="1907" w:type="dxa"/>
          </w:tcPr>
          <w:p w14:paraId="55372E7C" w14:textId="77777777" w:rsidR="00FB7713" w:rsidRPr="00E93ABE" w:rsidRDefault="00FB7713" w:rsidP="00D253D1">
            <w:pPr>
              <w:pStyle w:val="TAL"/>
            </w:pPr>
            <w:r w:rsidRPr="00E93ABE">
              <w:t>Mandatory without capability signalling (condition to scheduling capability)</w:t>
            </w:r>
          </w:p>
        </w:tc>
      </w:tr>
      <w:tr w:rsidR="00FB7713" w:rsidRPr="00E93ABE" w14:paraId="31A24B68" w14:textId="77777777" w:rsidTr="00D253D1">
        <w:tc>
          <w:tcPr>
            <w:tcW w:w="1677" w:type="dxa"/>
            <w:vMerge/>
          </w:tcPr>
          <w:p w14:paraId="1B477B53" w14:textId="77777777" w:rsidR="00FB7713" w:rsidRPr="00E93ABE" w:rsidRDefault="00FB7713" w:rsidP="00D253D1">
            <w:pPr>
              <w:pStyle w:val="TAL"/>
            </w:pPr>
          </w:p>
        </w:tc>
        <w:tc>
          <w:tcPr>
            <w:tcW w:w="815" w:type="dxa"/>
          </w:tcPr>
          <w:p w14:paraId="2052D687" w14:textId="77777777" w:rsidR="00FB7713" w:rsidRPr="00E93ABE" w:rsidRDefault="00FB7713" w:rsidP="00D253D1">
            <w:pPr>
              <w:pStyle w:val="TAL"/>
            </w:pPr>
            <w:r w:rsidRPr="00E93ABE">
              <w:t>2-6</w:t>
            </w:r>
          </w:p>
        </w:tc>
        <w:tc>
          <w:tcPr>
            <w:tcW w:w="1957" w:type="dxa"/>
          </w:tcPr>
          <w:p w14:paraId="24FCB570" w14:textId="77777777" w:rsidR="00FB7713" w:rsidRPr="00E93ABE" w:rsidRDefault="00FB7713" w:rsidP="00D253D1">
            <w:pPr>
              <w:pStyle w:val="TAL"/>
            </w:pPr>
            <w:r w:rsidRPr="00E93ABE">
              <w:t>Basic downlink DMRS</w:t>
            </w:r>
          </w:p>
          <w:p w14:paraId="0DC94C9A" w14:textId="77777777" w:rsidR="00FB7713" w:rsidRPr="00E93ABE" w:rsidRDefault="00FB7713" w:rsidP="00D253D1">
            <w:pPr>
              <w:pStyle w:val="TAL"/>
            </w:pPr>
            <w:r w:rsidRPr="00E93ABE">
              <w:t>for scheduling type B</w:t>
            </w:r>
          </w:p>
        </w:tc>
        <w:tc>
          <w:tcPr>
            <w:tcW w:w="2497" w:type="dxa"/>
          </w:tcPr>
          <w:p w14:paraId="7E8C6B49" w14:textId="77777777" w:rsidR="00FB7713" w:rsidRPr="00E93ABE" w:rsidRDefault="00FB7713" w:rsidP="00D253D1">
            <w:pPr>
              <w:pStyle w:val="TAL"/>
            </w:pPr>
            <w:r w:rsidRPr="00E93ABE">
              <w:t>1) Support 1 symbol FL DMRS without additional symbol(s)</w:t>
            </w:r>
          </w:p>
          <w:p w14:paraId="6BFCCA53" w14:textId="77777777" w:rsidR="00FB7713" w:rsidRPr="00E93ABE" w:rsidRDefault="00FB7713" w:rsidP="00D253D1">
            <w:pPr>
              <w:pStyle w:val="TAL"/>
            </w:pPr>
            <w:r w:rsidRPr="00E93ABE">
              <w:t>2) Support 1 symbol FL DMRS and 1 additional DMRS symbol</w:t>
            </w:r>
          </w:p>
        </w:tc>
        <w:tc>
          <w:tcPr>
            <w:tcW w:w="1325" w:type="dxa"/>
          </w:tcPr>
          <w:p w14:paraId="5BEAC744" w14:textId="77777777" w:rsidR="00FB7713" w:rsidRPr="00E93ABE" w:rsidRDefault="00FB7713" w:rsidP="00D253D1">
            <w:pPr>
              <w:pStyle w:val="TAL"/>
            </w:pPr>
          </w:p>
        </w:tc>
        <w:tc>
          <w:tcPr>
            <w:tcW w:w="3388" w:type="dxa"/>
          </w:tcPr>
          <w:p w14:paraId="58EB51F2" w14:textId="77777777" w:rsidR="00FB7713" w:rsidRPr="00E93ABE" w:rsidRDefault="00FB7713" w:rsidP="00D253D1">
            <w:pPr>
              <w:pStyle w:val="TAL"/>
            </w:pPr>
            <w:r w:rsidRPr="00E93ABE">
              <w:t>n/a</w:t>
            </w:r>
          </w:p>
        </w:tc>
        <w:tc>
          <w:tcPr>
            <w:tcW w:w="2988" w:type="dxa"/>
          </w:tcPr>
          <w:p w14:paraId="56B38D60" w14:textId="77777777" w:rsidR="00FB7713" w:rsidRPr="00E93ABE" w:rsidRDefault="00FB7713" w:rsidP="00D253D1">
            <w:pPr>
              <w:pStyle w:val="TAL"/>
            </w:pPr>
            <w:r w:rsidRPr="00E93ABE">
              <w:t>n/a</w:t>
            </w:r>
          </w:p>
        </w:tc>
        <w:tc>
          <w:tcPr>
            <w:tcW w:w="1416" w:type="dxa"/>
          </w:tcPr>
          <w:p w14:paraId="41437B42" w14:textId="77777777" w:rsidR="00FB7713" w:rsidRPr="00E93ABE" w:rsidRDefault="00FB7713" w:rsidP="00D253D1">
            <w:pPr>
              <w:pStyle w:val="TAL"/>
            </w:pPr>
            <w:r w:rsidRPr="00E93ABE">
              <w:t>n/a</w:t>
            </w:r>
          </w:p>
        </w:tc>
        <w:tc>
          <w:tcPr>
            <w:tcW w:w="1416" w:type="dxa"/>
          </w:tcPr>
          <w:p w14:paraId="54DC7595" w14:textId="77777777" w:rsidR="00FB7713" w:rsidRPr="00E93ABE" w:rsidRDefault="00FB7713" w:rsidP="00D253D1">
            <w:pPr>
              <w:pStyle w:val="TAL"/>
            </w:pPr>
            <w:r w:rsidRPr="00E93ABE">
              <w:t>n/a</w:t>
            </w:r>
          </w:p>
        </w:tc>
        <w:tc>
          <w:tcPr>
            <w:tcW w:w="1857" w:type="dxa"/>
          </w:tcPr>
          <w:p w14:paraId="2897B078" w14:textId="77777777" w:rsidR="00FB7713" w:rsidRPr="00E93ABE" w:rsidRDefault="00FB7713" w:rsidP="00D253D1">
            <w:pPr>
              <w:pStyle w:val="TAL"/>
            </w:pPr>
            <w:r w:rsidRPr="00E93ABE">
              <w:t>conditioned to whether PDSCH scheduling type B is supported</w:t>
            </w:r>
          </w:p>
        </w:tc>
        <w:tc>
          <w:tcPr>
            <w:tcW w:w="1907" w:type="dxa"/>
          </w:tcPr>
          <w:p w14:paraId="5E59AF2D" w14:textId="77777777" w:rsidR="00FB7713" w:rsidRPr="00E93ABE" w:rsidRDefault="00FB7713" w:rsidP="00D253D1">
            <w:pPr>
              <w:pStyle w:val="TAL"/>
            </w:pPr>
            <w:r w:rsidRPr="00E93ABE">
              <w:t>Mandatory without capability signalling (condition to scheduling capability)</w:t>
            </w:r>
          </w:p>
        </w:tc>
      </w:tr>
      <w:tr w:rsidR="00FB7713" w:rsidRPr="00E93ABE" w14:paraId="6760389F" w14:textId="77777777" w:rsidTr="00D253D1">
        <w:tc>
          <w:tcPr>
            <w:tcW w:w="1677" w:type="dxa"/>
            <w:vMerge/>
          </w:tcPr>
          <w:p w14:paraId="3A33AA80" w14:textId="77777777" w:rsidR="00FB7713" w:rsidRPr="00E93ABE" w:rsidRDefault="00FB7713" w:rsidP="00D253D1">
            <w:pPr>
              <w:pStyle w:val="TAL"/>
            </w:pPr>
          </w:p>
        </w:tc>
        <w:tc>
          <w:tcPr>
            <w:tcW w:w="815" w:type="dxa"/>
          </w:tcPr>
          <w:p w14:paraId="6B20C28B" w14:textId="77777777" w:rsidR="00FB7713" w:rsidRPr="00E93ABE" w:rsidRDefault="00FB7713" w:rsidP="00D253D1">
            <w:pPr>
              <w:pStyle w:val="TAL"/>
            </w:pPr>
            <w:r w:rsidRPr="00E93ABE">
              <w:t>2-12</w:t>
            </w:r>
          </w:p>
        </w:tc>
        <w:tc>
          <w:tcPr>
            <w:tcW w:w="1957" w:type="dxa"/>
          </w:tcPr>
          <w:p w14:paraId="62D44ABA" w14:textId="77777777" w:rsidR="00FB7713" w:rsidRPr="00E93ABE" w:rsidRDefault="00FB7713" w:rsidP="00D253D1">
            <w:pPr>
              <w:pStyle w:val="TAL"/>
            </w:pPr>
            <w:r w:rsidRPr="00E93ABE">
              <w:t>Basic PUSCH transmission</w:t>
            </w:r>
          </w:p>
        </w:tc>
        <w:tc>
          <w:tcPr>
            <w:tcW w:w="2497" w:type="dxa"/>
          </w:tcPr>
          <w:p w14:paraId="0543A1B5" w14:textId="77777777" w:rsidR="00FB7713" w:rsidRPr="00E93ABE" w:rsidRDefault="00FB7713" w:rsidP="00D253D1">
            <w:pPr>
              <w:pStyle w:val="TAL"/>
            </w:pPr>
            <w:r w:rsidRPr="00E93ABE">
              <w:t>Data RE mapping</w:t>
            </w:r>
          </w:p>
          <w:p w14:paraId="0E9F51F5" w14:textId="77777777" w:rsidR="00FB7713" w:rsidRPr="00E93ABE" w:rsidRDefault="00FB7713" w:rsidP="00D253D1">
            <w:pPr>
              <w:pStyle w:val="TAL"/>
            </w:pPr>
            <w:r w:rsidRPr="00E93ABE">
              <w:t xml:space="preserve">Single layer (single Tx) transmission </w:t>
            </w:r>
          </w:p>
          <w:p w14:paraId="1117D622" w14:textId="77777777" w:rsidR="00FB7713" w:rsidRPr="00E93ABE" w:rsidRDefault="00FB7713" w:rsidP="00D253D1">
            <w:pPr>
              <w:pStyle w:val="TAL"/>
            </w:pPr>
            <w:r w:rsidRPr="00E93ABE">
              <w:t>Single port, single resource SRS transmission (SRS set use is configured as for codebook)</w:t>
            </w:r>
          </w:p>
        </w:tc>
        <w:tc>
          <w:tcPr>
            <w:tcW w:w="1325" w:type="dxa"/>
          </w:tcPr>
          <w:p w14:paraId="5A7E9DAF" w14:textId="77777777" w:rsidR="00FB7713" w:rsidRPr="00E93ABE" w:rsidRDefault="00FB7713" w:rsidP="00D253D1">
            <w:pPr>
              <w:pStyle w:val="TAL"/>
            </w:pPr>
          </w:p>
        </w:tc>
        <w:tc>
          <w:tcPr>
            <w:tcW w:w="3388" w:type="dxa"/>
          </w:tcPr>
          <w:p w14:paraId="4674196B" w14:textId="77777777" w:rsidR="00FB7713" w:rsidRPr="00E93ABE" w:rsidRDefault="00FB7713" w:rsidP="00D253D1">
            <w:pPr>
              <w:pStyle w:val="TAL"/>
            </w:pPr>
            <w:r w:rsidRPr="00E93ABE">
              <w:t>n/a</w:t>
            </w:r>
          </w:p>
        </w:tc>
        <w:tc>
          <w:tcPr>
            <w:tcW w:w="2988" w:type="dxa"/>
          </w:tcPr>
          <w:p w14:paraId="6EFFE55A" w14:textId="77777777" w:rsidR="00FB7713" w:rsidRPr="00E93ABE" w:rsidRDefault="00FB7713" w:rsidP="00D253D1">
            <w:pPr>
              <w:pStyle w:val="TAL"/>
            </w:pPr>
            <w:r w:rsidRPr="00E93ABE">
              <w:t>n/a</w:t>
            </w:r>
          </w:p>
        </w:tc>
        <w:tc>
          <w:tcPr>
            <w:tcW w:w="1416" w:type="dxa"/>
          </w:tcPr>
          <w:p w14:paraId="6A0E9279" w14:textId="77777777" w:rsidR="00FB7713" w:rsidRPr="00E93ABE" w:rsidRDefault="00FB7713" w:rsidP="00D253D1">
            <w:pPr>
              <w:pStyle w:val="TAL"/>
            </w:pPr>
            <w:r w:rsidRPr="00E93ABE">
              <w:t>n/a</w:t>
            </w:r>
          </w:p>
        </w:tc>
        <w:tc>
          <w:tcPr>
            <w:tcW w:w="1416" w:type="dxa"/>
          </w:tcPr>
          <w:p w14:paraId="4C1611A2" w14:textId="77777777" w:rsidR="00FB7713" w:rsidRPr="00E93ABE" w:rsidRDefault="00FB7713" w:rsidP="00D253D1">
            <w:pPr>
              <w:pStyle w:val="TAL"/>
            </w:pPr>
            <w:r w:rsidRPr="00E93ABE">
              <w:t>n/a</w:t>
            </w:r>
          </w:p>
        </w:tc>
        <w:tc>
          <w:tcPr>
            <w:tcW w:w="1857" w:type="dxa"/>
          </w:tcPr>
          <w:p w14:paraId="05AF605A" w14:textId="77777777" w:rsidR="00FB7713" w:rsidRPr="00E93ABE" w:rsidRDefault="00FB7713" w:rsidP="00D253D1">
            <w:pPr>
              <w:pStyle w:val="TAL"/>
            </w:pPr>
            <w:r w:rsidRPr="00E93ABE">
              <w:t>Support of SRS set usage configured as for codebook does not imply UE support of codebook based PUSCH MIMO transmission.</w:t>
            </w:r>
          </w:p>
        </w:tc>
        <w:tc>
          <w:tcPr>
            <w:tcW w:w="1907" w:type="dxa"/>
          </w:tcPr>
          <w:p w14:paraId="341010C6" w14:textId="77777777" w:rsidR="00FB7713" w:rsidRPr="00E93ABE" w:rsidRDefault="00FB7713" w:rsidP="00D253D1">
            <w:pPr>
              <w:pStyle w:val="TAL"/>
            </w:pPr>
            <w:r w:rsidRPr="00E93ABE">
              <w:t>Mandatory without capability signalling</w:t>
            </w:r>
          </w:p>
        </w:tc>
      </w:tr>
      <w:tr w:rsidR="00FB7713" w:rsidRPr="00E93ABE" w14:paraId="5836B702" w14:textId="77777777" w:rsidTr="00D253D1">
        <w:tc>
          <w:tcPr>
            <w:tcW w:w="1677" w:type="dxa"/>
            <w:vMerge/>
          </w:tcPr>
          <w:p w14:paraId="71690A8B" w14:textId="77777777" w:rsidR="00FB7713" w:rsidRPr="00E93ABE" w:rsidRDefault="00FB7713" w:rsidP="00D253D1">
            <w:pPr>
              <w:pStyle w:val="TAL"/>
            </w:pPr>
          </w:p>
        </w:tc>
        <w:tc>
          <w:tcPr>
            <w:tcW w:w="815" w:type="dxa"/>
          </w:tcPr>
          <w:p w14:paraId="65C66E14" w14:textId="77777777" w:rsidR="00FB7713" w:rsidRPr="00E93ABE" w:rsidRDefault="00FB7713" w:rsidP="00D253D1">
            <w:pPr>
              <w:pStyle w:val="TAL"/>
            </w:pPr>
            <w:r w:rsidRPr="00E93ABE">
              <w:t>2-16</w:t>
            </w:r>
          </w:p>
        </w:tc>
        <w:tc>
          <w:tcPr>
            <w:tcW w:w="1957" w:type="dxa"/>
          </w:tcPr>
          <w:p w14:paraId="0879F193" w14:textId="77777777" w:rsidR="00FB7713" w:rsidRPr="00E93ABE" w:rsidRDefault="00FB7713" w:rsidP="00D253D1">
            <w:pPr>
              <w:pStyle w:val="TAL"/>
            </w:pPr>
            <w:r w:rsidRPr="00E93ABE">
              <w:t>Basic uplink DMRS (uplink) for scheduling type A</w:t>
            </w:r>
          </w:p>
        </w:tc>
        <w:tc>
          <w:tcPr>
            <w:tcW w:w="2497" w:type="dxa"/>
          </w:tcPr>
          <w:p w14:paraId="493554FE" w14:textId="77777777" w:rsidR="00FB7713" w:rsidRPr="00E93ABE" w:rsidRDefault="00FB7713" w:rsidP="00D253D1">
            <w:pPr>
              <w:pStyle w:val="TAL"/>
            </w:pPr>
            <w:r w:rsidRPr="00E93ABE">
              <w:t>1) Support 1 symbol FL DMRS without additional symbol(s)</w:t>
            </w:r>
          </w:p>
          <w:p w14:paraId="1E0A5DC8" w14:textId="77777777" w:rsidR="00FB7713" w:rsidRPr="00E93ABE" w:rsidRDefault="00FB7713" w:rsidP="00D253D1">
            <w:pPr>
              <w:pStyle w:val="TAL"/>
            </w:pPr>
            <w:r w:rsidRPr="00E93ABE">
              <w:t xml:space="preserve">2) Support 1 symbol FL DMRS and 1 additional DMRS symbols </w:t>
            </w:r>
          </w:p>
          <w:p w14:paraId="0EBC7C67" w14:textId="77777777" w:rsidR="00FB7713" w:rsidRPr="00E93ABE" w:rsidRDefault="00FB7713" w:rsidP="00D253D1">
            <w:pPr>
              <w:pStyle w:val="TAL"/>
            </w:pPr>
            <w:r w:rsidRPr="00E93ABE">
              <w:t>3) Support 1 symbol FL DMRS and 2 additional DMRS symbols</w:t>
            </w:r>
          </w:p>
        </w:tc>
        <w:tc>
          <w:tcPr>
            <w:tcW w:w="1325" w:type="dxa"/>
          </w:tcPr>
          <w:p w14:paraId="6FFD3E7A" w14:textId="77777777" w:rsidR="00FB7713" w:rsidRPr="00E93ABE" w:rsidRDefault="00FB7713" w:rsidP="00D253D1">
            <w:pPr>
              <w:pStyle w:val="TAL"/>
            </w:pPr>
          </w:p>
        </w:tc>
        <w:tc>
          <w:tcPr>
            <w:tcW w:w="3388" w:type="dxa"/>
          </w:tcPr>
          <w:p w14:paraId="6152BDF6" w14:textId="77777777" w:rsidR="00FB7713" w:rsidRPr="00E93ABE" w:rsidRDefault="00FB7713" w:rsidP="00D253D1">
            <w:pPr>
              <w:pStyle w:val="TAL"/>
            </w:pPr>
            <w:r w:rsidRPr="00E93ABE">
              <w:t>n/a</w:t>
            </w:r>
          </w:p>
        </w:tc>
        <w:tc>
          <w:tcPr>
            <w:tcW w:w="2988" w:type="dxa"/>
          </w:tcPr>
          <w:p w14:paraId="3E4E7915" w14:textId="77777777" w:rsidR="00FB7713" w:rsidRPr="00E93ABE" w:rsidRDefault="00FB7713" w:rsidP="00D253D1">
            <w:pPr>
              <w:pStyle w:val="TAL"/>
            </w:pPr>
            <w:r w:rsidRPr="00E93ABE">
              <w:t>n/a</w:t>
            </w:r>
          </w:p>
        </w:tc>
        <w:tc>
          <w:tcPr>
            <w:tcW w:w="1416" w:type="dxa"/>
          </w:tcPr>
          <w:p w14:paraId="6387F7FD" w14:textId="77777777" w:rsidR="00FB7713" w:rsidRPr="00E93ABE" w:rsidRDefault="00FB7713" w:rsidP="00D253D1">
            <w:pPr>
              <w:pStyle w:val="TAL"/>
            </w:pPr>
            <w:r w:rsidRPr="00E93ABE">
              <w:t>n/a</w:t>
            </w:r>
          </w:p>
        </w:tc>
        <w:tc>
          <w:tcPr>
            <w:tcW w:w="1416" w:type="dxa"/>
          </w:tcPr>
          <w:p w14:paraId="72418B2F" w14:textId="77777777" w:rsidR="00FB7713" w:rsidRPr="00E93ABE" w:rsidRDefault="00FB7713" w:rsidP="00D253D1">
            <w:pPr>
              <w:pStyle w:val="TAL"/>
            </w:pPr>
            <w:r w:rsidRPr="00E93ABE">
              <w:t>n/a</w:t>
            </w:r>
          </w:p>
        </w:tc>
        <w:tc>
          <w:tcPr>
            <w:tcW w:w="1857" w:type="dxa"/>
          </w:tcPr>
          <w:p w14:paraId="578587F4" w14:textId="77777777" w:rsidR="00FB7713" w:rsidRPr="00E93ABE" w:rsidRDefault="00FB7713" w:rsidP="00D253D1">
            <w:pPr>
              <w:pStyle w:val="TAL"/>
            </w:pPr>
            <w:r w:rsidRPr="00E93ABE">
              <w:t>Conditioned to whether PUSCH scheduling type A is supported</w:t>
            </w:r>
          </w:p>
        </w:tc>
        <w:tc>
          <w:tcPr>
            <w:tcW w:w="1907" w:type="dxa"/>
          </w:tcPr>
          <w:p w14:paraId="38BD7B7A" w14:textId="77777777" w:rsidR="00FB7713" w:rsidRPr="00E93ABE" w:rsidRDefault="00FB7713" w:rsidP="00D253D1">
            <w:pPr>
              <w:pStyle w:val="TAL"/>
            </w:pPr>
            <w:r w:rsidRPr="00E93ABE">
              <w:t>Mandatory without capability signalling</w:t>
            </w:r>
          </w:p>
        </w:tc>
      </w:tr>
      <w:tr w:rsidR="00FB7713" w:rsidRPr="00E93ABE" w14:paraId="64FD418A" w14:textId="77777777" w:rsidTr="00D253D1">
        <w:tc>
          <w:tcPr>
            <w:tcW w:w="1677" w:type="dxa"/>
            <w:vMerge/>
          </w:tcPr>
          <w:p w14:paraId="4617B0B3" w14:textId="77777777" w:rsidR="00FB7713" w:rsidRPr="00E93ABE" w:rsidRDefault="00FB7713" w:rsidP="00D253D1">
            <w:pPr>
              <w:pStyle w:val="TAL"/>
            </w:pPr>
          </w:p>
        </w:tc>
        <w:tc>
          <w:tcPr>
            <w:tcW w:w="815" w:type="dxa"/>
          </w:tcPr>
          <w:p w14:paraId="15E2AF3A" w14:textId="77777777" w:rsidR="00FB7713" w:rsidRPr="00E93ABE" w:rsidRDefault="00FB7713" w:rsidP="00D253D1">
            <w:pPr>
              <w:pStyle w:val="TAL"/>
            </w:pPr>
            <w:r w:rsidRPr="00E93ABE">
              <w:t>2-16a</w:t>
            </w:r>
          </w:p>
        </w:tc>
        <w:tc>
          <w:tcPr>
            <w:tcW w:w="1957" w:type="dxa"/>
          </w:tcPr>
          <w:p w14:paraId="346902A3" w14:textId="77777777" w:rsidR="00FB7713" w:rsidRPr="00E93ABE" w:rsidRDefault="00FB7713" w:rsidP="00D253D1">
            <w:pPr>
              <w:pStyle w:val="TAL"/>
            </w:pPr>
            <w:r w:rsidRPr="00E93ABE">
              <w:t>Basic uplink DMRS</w:t>
            </w:r>
          </w:p>
          <w:p w14:paraId="3B96F464" w14:textId="77777777" w:rsidR="00FB7713" w:rsidRPr="00E93ABE" w:rsidRDefault="00FB7713" w:rsidP="00D253D1">
            <w:pPr>
              <w:pStyle w:val="TAL"/>
            </w:pPr>
            <w:r w:rsidRPr="00E93ABE">
              <w:t>for scheduling type B</w:t>
            </w:r>
          </w:p>
        </w:tc>
        <w:tc>
          <w:tcPr>
            <w:tcW w:w="2497" w:type="dxa"/>
          </w:tcPr>
          <w:p w14:paraId="292A7D9E" w14:textId="77777777" w:rsidR="00FB7713" w:rsidRPr="00E93ABE" w:rsidRDefault="00FB7713" w:rsidP="00D253D1">
            <w:pPr>
              <w:pStyle w:val="TAL"/>
            </w:pPr>
            <w:r w:rsidRPr="00E93ABE">
              <w:t>1) Support 1 symbol FL DMRS without additional symbol(s)</w:t>
            </w:r>
          </w:p>
          <w:p w14:paraId="5E21CF58" w14:textId="77777777" w:rsidR="00FB7713" w:rsidRPr="00E93ABE" w:rsidRDefault="00FB7713" w:rsidP="00D253D1">
            <w:pPr>
              <w:pStyle w:val="TAL"/>
            </w:pPr>
            <w:r w:rsidRPr="00E93ABE">
              <w:t>2) Support 1 symbol FL DMRS and 1 additional DMRS symbol</w:t>
            </w:r>
          </w:p>
        </w:tc>
        <w:tc>
          <w:tcPr>
            <w:tcW w:w="1325" w:type="dxa"/>
          </w:tcPr>
          <w:p w14:paraId="521C3E9B" w14:textId="77777777" w:rsidR="00FB7713" w:rsidRPr="00E93ABE" w:rsidRDefault="00FB7713" w:rsidP="00D253D1">
            <w:pPr>
              <w:pStyle w:val="TAL"/>
            </w:pPr>
          </w:p>
        </w:tc>
        <w:tc>
          <w:tcPr>
            <w:tcW w:w="3388" w:type="dxa"/>
          </w:tcPr>
          <w:p w14:paraId="209A9FC5" w14:textId="77777777" w:rsidR="00FB7713" w:rsidRPr="00E93ABE" w:rsidRDefault="00FB7713" w:rsidP="00D253D1">
            <w:pPr>
              <w:pStyle w:val="TAL"/>
            </w:pPr>
            <w:r w:rsidRPr="00E93ABE">
              <w:t>n/a</w:t>
            </w:r>
          </w:p>
        </w:tc>
        <w:tc>
          <w:tcPr>
            <w:tcW w:w="2988" w:type="dxa"/>
          </w:tcPr>
          <w:p w14:paraId="66F00BC6" w14:textId="77777777" w:rsidR="00FB7713" w:rsidRPr="00E93ABE" w:rsidRDefault="00FB7713" w:rsidP="00D253D1">
            <w:pPr>
              <w:pStyle w:val="TAL"/>
            </w:pPr>
            <w:r w:rsidRPr="00E93ABE">
              <w:t>n/a</w:t>
            </w:r>
          </w:p>
        </w:tc>
        <w:tc>
          <w:tcPr>
            <w:tcW w:w="1416" w:type="dxa"/>
          </w:tcPr>
          <w:p w14:paraId="2200A883" w14:textId="77777777" w:rsidR="00FB7713" w:rsidRPr="00E93ABE" w:rsidRDefault="00FB7713" w:rsidP="00D253D1">
            <w:pPr>
              <w:pStyle w:val="TAL"/>
            </w:pPr>
            <w:r w:rsidRPr="00E93ABE">
              <w:t>n/a</w:t>
            </w:r>
          </w:p>
        </w:tc>
        <w:tc>
          <w:tcPr>
            <w:tcW w:w="1416" w:type="dxa"/>
          </w:tcPr>
          <w:p w14:paraId="0E4D6D8E" w14:textId="77777777" w:rsidR="00FB7713" w:rsidRPr="00E93ABE" w:rsidRDefault="00FB7713" w:rsidP="00D253D1">
            <w:pPr>
              <w:pStyle w:val="TAL"/>
            </w:pPr>
            <w:r w:rsidRPr="00E93ABE">
              <w:t>n/a</w:t>
            </w:r>
          </w:p>
        </w:tc>
        <w:tc>
          <w:tcPr>
            <w:tcW w:w="1857" w:type="dxa"/>
          </w:tcPr>
          <w:p w14:paraId="4B708A65" w14:textId="77777777" w:rsidR="00FB7713" w:rsidRPr="00E93ABE" w:rsidRDefault="00FB7713" w:rsidP="00D253D1">
            <w:pPr>
              <w:pStyle w:val="TAL"/>
            </w:pPr>
            <w:r w:rsidRPr="00E93ABE">
              <w:t>conditioned to whether PUSCH scheduling type B is supported</w:t>
            </w:r>
          </w:p>
        </w:tc>
        <w:tc>
          <w:tcPr>
            <w:tcW w:w="1907" w:type="dxa"/>
          </w:tcPr>
          <w:p w14:paraId="377A2C2B" w14:textId="77777777" w:rsidR="00FB7713" w:rsidRPr="00E93ABE" w:rsidRDefault="00FB7713" w:rsidP="00D253D1">
            <w:pPr>
              <w:pStyle w:val="TAL"/>
            </w:pPr>
            <w:r w:rsidRPr="00E93ABE">
              <w:t>Mandatory without capability signalling</w:t>
            </w:r>
          </w:p>
        </w:tc>
      </w:tr>
      <w:tr w:rsidR="00FB7713" w:rsidRPr="00E93ABE" w14:paraId="0A1EE39F" w14:textId="77777777" w:rsidTr="00D253D1">
        <w:tc>
          <w:tcPr>
            <w:tcW w:w="1677" w:type="dxa"/>
            <w:vMerge/>
          </w:tcPr>
          <w:p w14:paraId="62C835C1" w14:textId="77777777" w:rsidR="00FB7713" w:rsidRPr="00E93ABE" w:rsidRDefault="00FB7713" w:rsidP="00D253D1">
            <w:pPr>
              <w:pStyle w:val="TAL"/>
            </w:pPr>
          </w:p>
        </w:tc>
        <w:tc>
          <w:tcPr>
            <w:tcW w:w="815" w:type="dxa"/>
          </w:tcPr>
          <w:p w14:paraId="35C31929" w14:textId="77777777" w:rsidR="00FB7713" w:rsidRPr="00E93ABE" w:rsidRDefault="00FB7713" w:rsidP="00D253D1">
            <w:pPr>
              <w:pStyle w:val="TAL"/>
            </w:pPr>
            <w:r w:rsidRPr="00E93ABE">
              <w:t>2-21</w:t>
            </w:r>
          </w:p>
        </w:tc>
        <w:tc>
          <w:tcPr>
            <w:tcW w:w="1957" w:type="dxa"/>
          </w:tcPr>
          <w:p w14:paraId="18A910E4" w14:textId="77777777" w:rsidR="00FB7713" w:rsidRPr="00E93ABE" w:rsidRDefault="00FB7713" w:rsidP="00D253D1">
            <w:pPr>
              <w:pStyle w:val="TAL"/>
            </w:pPr>
            <w:r w:rsidRPr="00E93ABE">
              <w:t>Periodic beam report</w:t>
            </w:r>
          </w:p>
        </w:tc>
        <w:tc>
          <w:tcPr>
            <w:tcW w:w="2497" w:type="dxa"/>
          </w:tcPr>
          <w:p w14:paraId="28F9A9E3" w14:textId="77777777" w:rsidR="00FB7713" w:rsidRPr="00E93ABE" w:rsidRDefault="00FB7713" w:rsidP="00D253D1">
            <w:pPr>
              <w:pStyle w:val="TAL"/>
            </w:pPr>
            <w:r w:rsidRPr="00E93ABE">
              <w:t>1) Support report on PUCCH formats over 1 – 2 OFDM symbols once per slot</w:t>
            </w:r>
          </w:p>
          <w:p w14:paraId="0CF71FA4" w14:textId="77777777" w:rsidR="00FB7713" w:rsidRPr="00E93ABE" w:rsidRDefault="00FB7713" w:rsidP="00D253D1">
            <w:pPr>
              <w:pStyle w:val="TAL"/>
            </w:pPr>
            <w:r w:rsidRPr="00E93ABE">
              <w:t>2) Support report on PUCCH formats over 4 – 14 OFDM symbols once per slot</w:t>
            </w:r>
          </w:p>
        </w:tc>
        <w:tc>
          <w:tcPr>
            <w:tcW w:w="1325" w:type="dxa"/>
          </w:tcPr>
          <w:p w14:paraId="7F859690" w14:textId="77777777" w:rsidR="00FB7713" w:rsidRPr="00E93ABE" w:rsidRDefault="00FB7713" w:rsidP="00D253D1">
            <w:pPr>
              <w:pStyle w:val="TAL"/>
            </w:pPr>
          </w:p>
        </w:tc>
        <w:tc>
          <w:tcPr>
            <w:tcW w:w="3388" w:type="dxa"/>
          </w:tcPr>
          <w:p w14:paraId="42EE1729" w14:textId="77777777" w:rsidR="00FB7713" w:rsidRPr="00E93ABE" w:rsidRDefault="00FB7713" w:rsidP="00D253D1">
            <w:pPr>
              <w:pStyle w:val="TAL"/>
              <w:rPr>
                <w:i/>
              </w:rPr>
            </w:pPr>
            <w:proofErr w:type="spellStart"/>
            <w:r w:rsidRPr="00E93ABE">
              <w:rPr>
                <w:i/>
              </w:rPr>
              <w:t>periodicBeamReport</w:t>
            </w:r>
            <w:proofErr w:type="spellEnd"/>
          </w:p>
        </w:tc>
        <w:tc>
          <w:tcPr>
            <w:tcW w:w="2988" w:type="dxa"/>
          </w:tcPr>
          <w:p w14:paraId="42FB5BAF" w14:textId="77777777" w:rsidR="00FB7713" w:rsidRPr="00E93ABE" w:rsidRDefault="00FB7713" w:rsidP="00D253D1">
            <w:pPr>
              <w:pStyle w:val="TAL"/>
              <w:rPr>
                <w:i/>
              </w:rPr>
            </w:pPr>
            <w:r w:rsidRPr="00E93ABE">
              <w:rPr>
                <w:i/>
              </w:rPr>
              <w:t>MIMO-</w:t>
            </w:r>
            <w:proofErr w:type="spellStart"/>
            <w:r w:rsidRPr="00E93ABE">
              <w:rPr>
                <w:i/>
              </w:rPr>
              <w:t>ParametersPerBand</w:t>
            </w:r>
            <w:proofErr w:type="spellEnd"/>
          </w:p>
        </w:tc>
        <w:tc>
          <w:tcPr>
            <w:tcW w:w="1416" w:type="dxa"/>
          </w:tcPr>
          <w:p w14:paraId="3FF90F9B" w14:textId="77777777" w:rsidR="00FB7713" w:rsidRPr="00E93ABE" w:rsidRDefault="00FB7713" w:rsidP="00D253D1">
            <w:pPr>
              <w:pStyle w:val="TAL"/>
            </w:pPr>
            <w:r w:rsidRPr="00E93ABE">
              <w:t>n/a</w:t>
            </w:r>
          </w:p>
        </w:tc>
        <w:tc>
          <w:tcPr>
            <w:tcW w:w="1416" w:type="dxa"/>
          </w:tcPr>
          <w:p w14:paraId="50D88EA4" w14:textId="77777777" w:rsidR="00FB7713" w:rsidRPr="00E93ABE" w:rsidRDefault="00FB7713" w:rsidP="00D253D1">
            <w:pPr>
              <w:pStyle w:val="TAL"/>
            </w:pPr>
            <w:r w:rsidRPr="00E93ABE">
              <w:t>n/a</w:t>
            </w:r>
          </w:p>
        </w:tc>
        <w:tc>
          <w:tcPr>
            <w:tcW w:w="1857" w:type="dxa"/>
          </w:tcPr>
          <w:p w14:paraId="1EE5018C" w14:textId="77777777" w:rsidR="00FB7713" w:rsidRPr="00E93ABE" w:rsidRDefault="00FB7713" w:rsidP="00D253D1">
            <w:pPr>
              <w:pStyle w:val="TAL"/>
            </w:pPr>
          </w:p>
        </w:tc>
        <w:tc>
          <w:tcPr>
            <w:tcW w:w="1907" w:type="dxa"/>
          </w:tcPr>
          <w:p w14:paraId="527914C6" w14:textId="77777777" w:rsidR="00FB7713" w:rsidRPr="00E93ABE" w:rsidRDefault="00FB7713" w:rsidP="00D253D1">
            <w:pPr>
              <w:pStyle w:val="TAL"/>
            </w:pPr>
            <w:r w:rsidRPr="00E93ABE">
              <w:t>Mandatory with capability signalling for both FR1 and FR2</w:t>
            </w:r>
          </w:p>
        </w:tc>
      </w:tr>
      <w:tr w:rsidR="00FB7713" w:rsidRPr="00E93ABE" w14:paraId="05A25A2C" w14:textId="77777777" w:rsidTr="00D253D1">
        <w:tc>
          <w:tcPr>
            <w:tcW w:w="1677" w:type="dxa"/>
            <w:vMerge/>
          </w:tcPr>
          <w:p w14:paraId="5E0F0F9F" w14:textId="77777777" w:rsidR="00FB7713" w:rsidRPr="00E93ABE" w:rsidRDefault="00FB7713" w:rsidP="00D253D1">
            <w:pPr>
              <w:pStyle w:val="TAL"/>
            </w:pPr>
          </w:p>
        </w:tc>
        <w:tc>
          <w:tcPr>
            <w:tcW w:w="815" w:type="dxa"/>
          </w:tcPr>
          <w:p w14:paraId="02D71DD5" w14:textId="77777777" w:rsidR="00FB7713" w:rsidRPr="00E93ABE" w:rsidRDefault="00FB7713" w:rsidP="00D253D1">
            <w:pPr>
              <w:pStyle w:val="TAL"/>
            </w:pPr>
            <w:r w:rsidRPr="00E93ABE">
              <w:t>2-22</w:t>
            </w:r>
          </w:p>
        </w:tc>
        <w:tc>
          <w:tcPr>
            <w:tcW w:w="1957" w:type="dxa"/>
          </w:tcPr>
          <w:p w14:paraId="11A02A68" w14:textId="77777777" w:rsidR="00FB7713" w:rsidRPr="00E93ABE" w:rsidRDefault="00FB7713" w:rsidP="00D253D1">
            <w:pPr>
              <w:pStyle w:val="TAL"/>
            </w:pPr>
            <w:r w:rsidRPr="00E93ABE">
              <w:t>Aperiodic beam report</w:t>
            </w:r>
          </w:p>
        </w:tc>
        <w:tc>
          <w:tcPr>
            <w:tcW w:w="2497" w:type="dxa"/>
          </w:tcPr>
          <w:p w14:paraId="488789D6" w14:textId="77777777" w:rsidR="00FB7713" w:rsidRPr="00E93ABE" w:rsidRDefault="00FB7713" w:rsidP="00D253D1">
            <w:pPr>
              <w:pStyle w:val="TAL"/>
            </w:pPr>
            <w:r w:rsidRPr="00E93ABE">
              <w:t>Support aperiodic report on PUSCH</w:t>
            </w:r>
          </w:p>
        </w:tc>
        <w:tc>
          <w:tcPr>
            <w:tcW w:w="1325" w:type="dxa"/>
          </w:tcPr>
          <w:p w14:paraId="12BFAE1D" w14:textId="77777777" w:rsidR="00FB7713" w:rsidRPr="00E93ABE" w:rsidRDefault="00FB7713" w:rsidP="00D253D1">
            <w:pPr>
              <w:pStyle w:val="TAL"/>
            </w:pPr>
          </w:p>
        </w:tc>
        <w:tc>
          <w:tcPr>
            <w:tcW w:w="3388" w:type="dxa"/>
          </w:tcPr>
          <w:p w14:paraId="5E873A11" w14:textId="77777777" w:rsidR="00FB7713" w:rsidRPr="00E93ABE" w:rsidRDefault="00FB7713" w:rsidP="00D253D1">
            <w:pPr>
              <w:pStyle w:val="TAL"/>
              <w:rPr>
                <w:i/>
              </w:rPr>
            </w:pPr>
            <w:proofErr w:type="spellStart"/>
            <w:r w:rsidRPr="00E93ABE">
              <w:rPr>
                <w:i/>
              </w:rPr>
              <w:t>aperiodicBeamReport</w:t>
            </w:r>
            <w:proofErr w:type="spellEnd"/>
          </w:p>
        </w:tc>
        <w:tc>
          <w:tcPr>
            <w:tcW w:w="2988" w:type="dxa"/>
          </w:tcPr>
          <w:p w14:paraId="04CB8C79" w14:textId="77777777" w:rsidR="00FB7713" w:rsidRPr="00E93ABE" w:rsidRDefault="00FB7713" w:rsidP="00D253D1">
            <w:pPr>
              <w:pStyle w:val="TAL"/>
              <w:rPr>
                <w:i/>
              </w:rPr>
            </w:pPr>
            <w:r w:rsidRPr="00E93ABE">
              <w:rPr>
                <w:i/>
              </w:rPr>
              <w:t>MIMO-</w:t>
            </w:r>
            <w:proofErr w:type="spellStart"/>
            <w:r w:rsidRPr="00E93ABE">
              <w:rPr>
                <w:i/>
              </w:rPr>
              <w:t>ParametersPerBand</w:t>
            </w:r>
            <w:proofErr w:type="spellEnd"/>
          </w:p>
        </w:tc>
        <w:tc>
          <w:tcPr>
            <w:tcW w:w="1416" w:type="dxa"/>
          </w:tcPr>
          <w:p w14:paraId="0FD8BFD3" w14:textId="77777777" w:rsidR="00FB7713" w:rsidRPr="00E93ABE" w:rsidRDefault="00FB7713" w:rsidP="00D253D1">
            <w:pPr>
              <w:pStyle w:val="TAL"/>
            </w:pPr>
            <w:r w:rsidRPr="00E93ABE">
              <w:t>n/a</w:t>
            </w:r>
          </w:p>
        </w:tc>
        <w:tc>
          <w:tcPr>
            <w:tcW w:w="1416" w:type="dxa"/>
          </w:tcPr>
          <w:p w14:paraId="0943A82B" w14:textId="77777777" w:rsidR="00FB7713" w:rsidRPr="00E93ABE" w:rsidRDefault="00FB7713" w:rsidP="00D253D1">
            <w:pPr>
              <w:pStyle w:val="TAL"/>
            </w:pPr>
            <w:r w:rsidRPr="00E93ABE">
              <w:t>n/a</w:t>
            </w:r>
          </w:p>
        </w:tc>
        <w:tc>
          <w:tcPr>
            <w:tcW w:w="1857" w:type="dxa"/>
          </w:tcPr>
          <w:p w14:paraId="03973B0A" w14:textId="77777777" w:rsidR="00FB7713" w:rsidRPr="00E93ABE" w:rsidRDefault="00FB7713" w:rsidP="00D253D1">
            <w:pPr>
              <w:pStyle w:val="TAL"/>
            </w:pPr>
          </w:p>
        </w:tc>
        <w:tc>
          <w:tcPr>
            <w:tcW w:w="1907" w:type="dxa"/>
          </w:tcPr>
          <w:p w14:paraId="5BC091B3" w14:textId="77777777" w:rsidR="00FB7713" w:rsidRPr="00E93ABE" w:rsidRDefault="00FB7713" w:rsidP="00D253D1">
            <w:pPr>
              <w:pStyle w:val="TAL"/>
            </w:pPr>
            <w:r w:rsidRPr="00E93ABE">
              <w:t>Mandatory with capability signalling for both FR1 and FR2</w:t>
            </w:r>
          </w:p>
        </w:tc>
      </w:tr>
      <w:tr w:rsidR="00FB7713" w:rsidRPr="00E93ABE" w14:paraId="0A5173D0" w14:textId="77777777" w:rsidTr="00D253D1">
        <w:tc>
          <w:tcPr>
            <w:tcW w:w="1677" w:type="dxa"/>
            <w:vMerge/>
          </w:tcPr>
          <w:p w14:paraId="4069EACE" w14:textId="77777777" w:rsidR="00FB7713" w:rsidRPr="00E93ABE" w:rsidRDefault="00FB7713" w:rsidP="00D253D1">
            <w:pPr>
              <w:pStyle w:val="TAL"/>
            </w:pPr>
          </w:p>
        </w:tc>
        <w:tc>
          <w:tcPr>
            <w:tcW w:w="815" w:type="dxa"/>
          </w:tcPr>
          <w:p w14:paraId="3A61A9BE" w14:textId="77777777" w:rsidR="00FB7713" w:rsidRPr="00E93ABE" w:rsidRDefault="00FB7713" w:rsidP="00D253D1">
            <w:pPr>
              <w:pStyle w:val="TAL"/>
            </w:pPr>
            <w:r w:rsidRPr="00E93ABE">
              <w:t>2-25</w:t>
            </w:r>
          </w:p>
        </w:tc>
        <w:tc>
          <w:tcPr>
            <w:tcW w:w="1957" w:type="dxa"/>
          </w:tcPr>
          <w:p w14:paraId="4FB9ADBF" w14:textId="77777777" w:rsidR="00FB7713" w:rsidRPr="00E93ABE" w:rsidRDefault="00FB7713" w:rsidP="00D253D1">
            <w:pPr>
              <w:pStyle w:val="TAL"/>
            </w:pPr>
            <w:r w:rsidRPr="00E93ABE">
              <w:t>Beam reporting timing</w:t>
            </w:r>
          </w:p>
        </w:tc>
        <w:tc>
          <w:tcPr>
            <w:tcW w:w="2497" w:type="dxa"/>
          </w:tcPr>
          <w:p w14:paraId="214B5C6B" w14:textId="77777777" w:rsidR="00FB7713" w:rsidRPr="00E93ABE" w:rsidRDefault="00FB7713" w:rsidP="00D253D1">
            <w:pPr>
              <w:pStyle w:val="TAL"/>
            </w:pPr>
            <w:r w:rsidRPr="00E93ABE">
              <w:t xml:space="preserve">The number of symbols, Xi, between the last symbol of SSB/CSI-RS and the first symbol of the transmission channel containing beam report is at least </w:t>
            </w:r>
            <w:proofErr w:type="spellStart"/>
            <w:r w:rsidRPr="00E93ABE">
              <w:t>RBi</w:t>
            </w:r>
            <w:proofErr w:type="spellEnd"/>
            <w:r w:rsidRPr="00E93ABE">
              <w:t>, where</w:t>
            </w:r>
          </w:p>
          <w:p w14:paraId="63253B27" w14:textId="77777777" w:rsidR="00FB7713" w:rsidRPr="00E93ABE" w:rsidRDefault="00FB7713" w:rsidP="00D253D1">
            <w:pPr>
              <w:pStyle w:val="TAL"/>
            </w:pPr>
            <w:r w:rsidRPr="00E93ABE">
              <w:t>i is the index of SCS, i=1,2,3,4 corresponding to 15,30,60,120 kHz SCS.</w:t>
            </w:r>
          </w:p>
        </w:tc>
        <w:tc>
          <w:tcPr>
            <w:tcW w:w="1325" w:type="dxa"/>
          </w:tcPr>
          <w:p w14:paraId="265B2F8C" w14:textId="77777777" w:rsidR="00FB7713" w:rsidRPr="00E93ABE" w:rsidRDefault="00FB7713" w:rsidP="00D253D1">
            <w:pPr>
              <w:pStyle w:val="TAL"/>
            </w:pPr>
            <w:r w:rsidRPr="00E93ABE">
              <w:t>2-24</w:t>
            </w:r>
          </w:p>
        </w:tc>
        <w:tc>
          <w:tcPr>
            <w:tcW w:w="3388" w:type="dxa"/>
          </w:tcPr>
          <w:p w14:paraId="133BC250" w14:textId="77777777" w:rsidR="00FB7713" w:rsidRPr="00E93ABE" w:rsidRDefault="00FB7713" w:rsidP="00D253D1">
            <w:pPr>
              <w:pStyle w:val="TAL"/>
              <w:rPr>
                <w:i/>
              </w:rPr>
            </w:pPr>
            <w:proofErr w:type="spellStart"/>
            <w:r w:rsidRPr="00E93ABE">
              <w:rPr>
                <w:i/>
              </w:rPr>
              <w:t>beamReportTiming</w:t>
            </w:r>
            <w:proofErr w:type="spellEnd"/>
          </w:p>
        </w:tc>
        <w:tc>
          <w:tcPr>
            <w:tcW w:w="2988" w:type="dxa"/>
          </w:tcPr>
          <w:p w14:paraId="769A303B" w14:textId="77777777" w:rsidR="00FB7713" w:rsidRPr="00E93ABE" w:rsidRDefault="00FB7713" w:rsidP="00D253D1">
            <w:pPr>
              <w:pStyle w:val="TAL"/>
              <w:rPr>
                <w:i/>
              </w:rPr>
            </w:pPr>
            <w:r w:rsidRPr="00E93ABE">
              <w:rPr>
                <w:i/>
              </w:rPr>
              <w:t>MIMO-</w:t>
            </w:r>
            <w:proofErr w:type="spellStart"/>
            <w:r w:rsidRPr="00E93ABE">
              <w:rPr>
                <w:i/>
              </w:rPr>
              <w:t>ParametersPerBand</w:t>
            </w:r>
            <w:proofErr w:type="spellEnd"/>
          </w:p>
        </w:tc>
        <w:tc>
          <w:tcPr>
            <w:tcW w:w="1416" w:type="dxa"/>
          </w:tcPr>
          <w:p w14:paraId="143937FB" w14:textId="77777777" w:rsidR="00FB7713" w:rsidRPr="00E93ABE" w:rsidRDefault="00FB7713" w:rsidP="00D253D1">
            <w:pPr>
              <w:pStyle w:val="TAL"/>
            </w:pPr>
            <w:r w:rsidRPr="00E93ABE">
              <w:t>n/a</w:t>
            </w:r>
          </w:p>
        </w:tc>
        <w:tc>
          <w:tcPr>
            <w:tcW w:w="1416" w:type="dxa"/>
          </w:tcPr>
          <w:p w14:paraId="72254510" w14:textId="77777777" w:rsidR="00FB7713" w:rsidRPr="00E93ABE" w:rsidRDefault="00FB7713" w:rsidP="00D253D1">
            <w:pPr>
              <w:pStyle w:val="TAL"/>
            </w:pPr>
            <w:r w:rsidRPr="00E93ABE">
              <w:t>n/a</w:t>
            </w:r>
          </w:p>
        </w:tc>
        <w:tc>
          <w:tcPr>
            <w:tcW w:w="1857" w:type="dxa"/>
          </w:tcPr>
          <w:p w14:paraId="1AD76F73" w14:textId="77777777" w:rsidR="00FB7713" w:rsidRPr="00E93ABE" w:rsidRDefault="00FB7713" w:rsidP="00D253D1">
            <w:pPr>
              <w:pStyle w:val="TAL"/>
            </w:pPr>
          </w:p>
        </w:tc>
        <w:tc>
          <w:tcPr>
            <w:tcW w:w="1907" w:type="dxa"/>
          </w:tcPr>
          <w:p w14:paraId="55DB5356" w14:textId="77777777" w:rsidR="00FB7713" w:rsidRPr="00E93ABE" w:rsidRDefault="00FB7713" w:rsidP="00D253D1">
            <w:pPr>
              <w:pStyle w:val="TAL"/>
            </w:pPr>
            <w:r w:rsidRPr="00E93ABE">
              <w:t xml:space="preserve">Mandatory with capability </w:t>
            </w:r>
          </w:p>
          <w:p w14:paraId="5A18EBCC" w14:textId="77777777" w:rsidR="00FB7713" w:rsidRPr="00E93ABE" w:rsidRDefault="00FB7713" w:rsidP="00D253D1">
            <w:pPr>
              <w:pStyle w:val="TAL"/>
            </w:pPr>
            <w:r w:rsidRPr="00E93ABE">
              <w:t xml:space="preserve">Candidate value sets: </w:t>
            </w:r>
          </w:p>
          <w:p w14:paraId="091ADDFC" w14:textId="77777777" w:rsidR="00FB7713" w:rsidRPr="00E93ABE" w:rsidRDefault="00FB7713" w:rsidP="00D253D1">
            <w:pPr>
              <w:pStyle w:val="TAL"/>
            </w:pPr>
            <w:r w:rsidRPr="00E93ABE">
              <w:t>X1 is {2, 4, 8}</w:t>
            </w:r>
          </w:p>
          <w:p w14:paraId="66C2BD19" w14:textId="77777777" w:rsidR="00FB7713" w:rsidRPr="00E93ABE" w:rsidRDefault="00FB7713" w:rsidP="00D253D1">
            <w:pPr>
              <w:pStyle w:val="TAL"/>
            </w:pPr>
            <w:r w:rsidRPr="00E93ABE">
              <w:t>X2 is {4, 8, 14, 28}</w:t>
            </w:r>
          </w:p>
          <w:p w14:paraId="57DD5CE5" w14:textId="77777777" w:rsidR="00FB7713" w:rsidRPr="00E93ABE" w:rsidRDefault="00FB7713" w:rsidP="00D253D1">
            <w:pPr>
              <w:pStyle w:val="TAL"/>
            </w:pPr>
            <w:r w:rsidRPr="00E93ABE">
              <w:t>X3 is {8,14, 28}</w:t>
            </w:r>
          </w:p>
          <w:p w14:paraId="62419DD9" w14:textId="77777777" w:rsidR="00FB7713" w:rsidRPr="00E93ABE" w:rsidRDefault="00FB7713" w:rsidP="00D253D1">
            <w:pPr>
              <w:pStyle w:val="TAL"/>
            </w:pPr>
            <w:r w:rsidRPr="00E93ABE">
              <w:t>X4 is{14,28, 56}</w:t>
            </w:r>
          </w:p>
        </w:tc>
      </w:tr>
      <w:tr w:rsidR="00FB7713" w:rsidRPr="00E93ABE" w14:paraId="0124ED53" w14:textId="77777777" w:rsidTr="00D253D1">
        <w:tc>
          <w:tcPr>
            <w:tcW w:w="1677" w:type="dxa"/>
            <w:vMerge/>
          </w:tcPr>
          <w:p w14:paraId="71D4AE34" w14:textId="77777777" w:rsidR="00FB7713" w:rsidRPr="00E93ABE" w:rsidRDefault="00FB7713" w:rsidP="00D253D1">
            <w:pPr>
              <w:pStyle w:val="TAL"/>
            </w:pPr>
          </w:p>
        </w:tc>
        <w:tc>
          <w:tcPr>
            <w:tcW w:w="815" w:type="dxa"/>
          </w:tcPr>
          <w:p w14:paraId="072BF136" w14:textId="77777777" w:rsidR="00FB7713" w:rsidRPr="00E93ABE" w:rsidRDefault="00FB7713" w:rsidP="00D253D1">
            <w:pPr>
              <w:pStyle w:val="TAL"/>
            </w:pPr>
            <w:r w:rsidRPr="00E93ABE">
              <w:t>2-32</w:t>
            </w:r>
          </w:p>
        </w:tc>
        <w:tc>
          <w:tcPr>
            <w:tcW w:w="1957" w:type="dxa"/>
          </w:tcPr>
          <w:p w14:paraId="3BD162E2" w14:textId="77777777" w:rsidR="00FB7713" w:rsidRPr="00E93ABE" w:rsidRDefault="00FB7713" w:rsidP="00D253D1">
            <w:pPr>
              <w:pStyle w:val="TAL"/>
            </w:pPr>
            <w:r w:rsidRPr="00E93ABE">
              <w:t>Basic CSI feedback</w:t>
            </w:r>
          </w:p>
        </w:tc>
        <w:tc>
          <w:tcPr>
            <w:tcW w:w="2497" w:type="dxa"/>
          </w:tcPr>
          <w:p w14:paraId="6ACB4FC4" w14:textId="77777777" w:rsidR="00FB7713" w:rsidRPr="00E93ABE" w:rsidRDefault="00FB7713" w:rsidP="00D253D1">
            <w:pPr>
              <w:pStyle w:val="TAL"/>
            </w:pPr>
            <w:r w:rsidRPr="00E93ABE">
              <w:t xml:space="preserve">1) Type I single panel codebook based PMI (further discuss which mode or both to be supported as mandatory) </w:t>
            </w:r>
          </w:p>
          <w:p w14:paraId="14BFFFFA" w14:textId="77777777" w:rsidR="00FB7713" w:rsidRPr="00E93ABE" w:rsidRDefault="00FB7713" w:rsidP="00D253D1">
            <w:pPr>
              <w:pStyle w:val="TAL"/>
            </w:pPr>
            <w:r w:rsidRPr="00E93ABE">
              <w:t xml:space="preserve">2) 2Tx codebook for FR1 and FR2 </w:t>
            </w:r>
          </w:p>
          <w:p w14:paraId="24CBD158" w14:textId="77777777" w:rsidR="00FB7713" w:rsidRPr="00E93ABE" w:rsidRDefault="00FB7713" w:rsidP="00D253D1">
            <w:pPr>
              <w:pStyle w:val="TAL"/>
            </w:pPr>
            <w:r w:rsidRPr="00E93ABE">
              <w:t>3) 4Tx codebook for FR1</w:t>
            </w:r>
          </w:p>
          <w:p w14:paraId="3A2AE74C" w14:textId="77777777" w:rsidR="00FB7713" w:rsidRPr="00E93ABE" w:rsidRDefault="00FB7713" w:rsidP="00D253D1">
            <w:pPr>
              <w:pStyle w:val="TAL"/>
            </w:pPr>
            <w:r w:rsidRPr="00E93ABE">
              <w:t>4) 8Tx codebook for FR1 when configured as wideband CSI report</w:t>
            </w:r>
          </w:p>
          <w:p w14:paraId="1AF82FA5" w14:textId="77777777" w:rsidR="00FB7713" w:rsidRPr="00E93ABE" w:rsidRDefault="00FB7713" w:rsidP="00D253D1">
            <w:pPr>
              <w:pStyle w:val="TAL"/>
            </w:pPr>
            <w:r w:rsidRPr="00E93ABE">
              <w:t>5) p-CSI on PUCCH formats over 1 – 2 OFDM symbols once per slot (or piggybacked on a PUSCH)</w:t>
            </w:r>
          </w:p>
          <w:p w14:paraId="3E488909" w14:textId="77777777" w:rsidR="00FB7713" w:rsidRPr="00E93ABE" w:rsidRDefault="00FB7713" w:rsidP="00D253D1">
            <w:pPr>
              <w:pStyle w:val="TAL"/>
            </w:pPr>
            <w:r w:rsidRPr="00E93ABE">
              <w:t>6) p-CSI report on PUCCH formats over 4 – 14 OFDM symbols once per slot (or piggybacked on a PUSCH)</w:t>
            </w:r>
          </w:p>
          <w:p w14:paraId="7FBDEBAB" w14:textId="77777777" w:rsidR="00FB7713" w:rsidRPr="00E93ABE" w:rsidRDefault="00FB7713" w:rsidP="00D253D1">
            <w:pPr>
              <w:pStyle w:val="TAL"/>
            </w:pPr>
            <w:r w:rsidRPr="00E93ABE">
              <w:t xml:space="preserve">7) a-CSI on PUSCH (at least Z value &gt;= 14 symbols, detail processing time to be discussed separately) </w:t>
            </w:r>
          </w:p>
          <w:p w14:paraId="3406F150" w14:textId="77777777" w:rsidR="00FB7713" w:rsidRPr="00E93ABE" w:rsidRDefault="00FB7713" w:rsidP="00D253D1">
            <w:pPr>
              <w:pStyle w:val="TAL"/>
            </w:pPr>
            <w:r w:rsidRPr="00E93ABE">
              <w:t>further check a-CSI on p-CSI-RS and/or SP-CSI-RS from component-7</w:t>
            </w:r>
          </w:p>
        </w:tc>
        <w:tc>
          <w:tcPr>
            <w:tcW w:w="1325" w:type="dxa"/>
          </w:tcPr>
          <w:p w14:paraId="09645D03" w14:textId="77777777" w:rsidR="00FB7713" w:rsidRPr="00E93ABE" w:rsidRDefault="00FB7713" w:rsidP="00D253D1">
            <w:pPr>
              <w:pStyle w:val="TAL"/>
            </w:pPr>
          </w:p>
        </w:tc>
        <w:tc>
          <w:tcPr>
            <w:tcW w:w="3388" w:type="dxa"/>
          </w:tcPr>
          <w:p w14:paraId="6A50F27C" w14:textId="77777777" w:rsidR="00FB7713" w:rsidRPr="00E93ABE" w:rsidRDefault="00FB7713" w:rsidP="00D253D1">
            <w:pPr>
              <w:pStyle w:val="TAL"/>
            </w:pPr>
            <w:r w:rsidRPr="00E93ABE">
              <w:t>n/a</w:t>
            </w:r>
          </w:p>
        </w:tc>
        <w:tc>
          <w:tcPr>
            <w:tcW w:w="2988" w:type="dxa"/>
          </w:tcPr>
          <w:p w14:paraId="3E737A4E" w14:textId="77777777" w:rsidR="00FB7713" w:rsidRPr="00E93ABE" w:rsidRDefault="00FB7713" w:rsidP="00D253D1">
            <w:pPr>
              <w:pStyle w:val="TAL"/>
            </w:pPr>
            <w:r w:rsidRPr="00E93ABE">
              <w:t>n/a</w:t>
            </w:r>
          </w:p>
        </w:tc>
        <w:tc>
          <w:tcPr>
            <w:tcW w:w="1416" w:type="dxa"/>
          </w:tcPr>
          <w:p w14:paraId="6F27D474" w14:textId="77777777" w:rsidR="00FB7713" w:rsidRPr="00E93ABE" w:rsidRDefault="00FB7713" w:rsidP="00D253D1">
            <w:pPr>
              <w:pStyle w:val="TAL"/>
            </w:pPr>
            <w:r w:rsidRPr="00E93ABE">
              <w:t>n/a</w:t>
            </w:r>
          </w:p>
        </w:tc>
        <w:tc>
          <w:tcPr>
            <w:tcW w:w="1416" w:type="dxa"/>
          </w:tcPr>
          <w:p w14:paraId="660E6957" w14:textId="77777777" w:rsidR="00FB7713" w:rsidRPr="00E93ABE" w:rsidRDefault="00FB7713" w:rsidP="00D253D1">
            <w:pPr>
              <w:pStyle w:val="TAL"/>
            </w:pPr>
            <w:r w:rsidRPr="00E93ABE">
              <w:t>n/a</w:t>
            </w:r>
          </w:p>
        </w:tc>
        <w:tc>
          <w:tcPr>
            <w:tcW w:w="1857" w:type="dxa"/>
          </w:tcPr>
          <w:p w14:paraId="51EC0A8B" w14:textId="77777777" w:rsidR="00FB7713" w:rsidRPr="00E93ABE" w:rsidRDefault="00FB7713" w:rsidP="00D253D1">
            <w:pPr>
              <w:pStyle w:val="TAL"/>
            </w:pPr>
          </w:p>
        </w:tc>
        <w:tc>
          <w:tcPr>
            <w:tcW w:w="1907" w:type="dxa"/>
          </w:tcPr>
          <w:p w14:paraId="675D4B76" w14:textId="77777777" w:rsidR="00FB7713" w:rsidRPr="00E93ABE" w:rsidRDefault="00FB7713" w:rsidP="00D253D1">
            <w:pPr>
              <w:pStyle w:val="TAL"/>
            </w:pPr>
            <w:r w:rsidRPr="00E93ABE">
              <w:t>Mandatory without capability signalling</w:t>
            </w:r>
          </w:p>
        </w:tc>
      </w:tr>
      <w:tr w:rsidR="00FB7713" w:rsidRPr="00E93ABE" w14:paraId="6E755B73" w14:textId="77777777" w:rsidTr="00D253D1">
        <w:trPr>
          <w:trHeight w:val="2145"/>
        </w:trPr>
        <w:tc>
          <w:tcPr>
            <w:tcW w:w="1677" w:type="dxa"/>
            <w:vMerge/>
          </w:tcPr>
          <w:p w14:paraId="00B13B82" w14:textId="77777777" w:rsidR="00FB7713" w:rsidRPr="00E93ABE" w:rsidRDefault="00FB7713" w:rsidP="00D253D1">
            <w:pPr>
              <w:pStyle w:val="TAL"/>
            </w:pPr>
          </w:p>
        </w:tc>
        <w:tc>
          <w:tcPr>
            <w:tcW w:w="815" w:type="dxa"/>
          </w:tcPr>
          <w:p w14:paraId="2A44A01A" w14:textId="77777777" w:rsidR="00FB7713" w:rsidRPr="00E93ABE" w:rsidRDefault="00FB7713" w:rsidP="00D253D1">
            <w:pPr>
              <w:pStyle w:val="TAL"/>
            </w:pPr>
          </w:p>
        </w:tc>
        <w:tc>
          <w:tcPr>
            <w:tcW w:w="1957" w:type="dxa"/>
          </w:tcPr>
          <w:p w14:paraId="25BEDB6D" w14:textId="77777777" w:rsidR="00FB7713" w:rsidRPr="00E93ABE" w:rsidRDefault="00FB7713" w:rsidP="00D253D1">
            <w:pPr>
              <w:pStyle w:val="TAL"/>
            </w:pPr>
          </w:p>
        </w:tc>
        <w:tc>
          <w:tcPr>
            <w:tcW w:w="2497" w:type="dxa"/>
          </w:tcPr>
          <w:p w14:paraId="25F4A4DA" w14:textId="77777777" w:rsidR="00FB7713" w:rsidRPr="00E93ABE" w:rsidRDefault="00FB7713" w:rsidP="00D253D1">
            <w:pPr>
              <w:pStyle w:val="TAL"/>
            </w:pPr>
          </w:p>
        </w:tc>
        <w:tc>
          <w:tcPr>
            <w:tcW w:w="1325" w:type="dxa"/>
          </w:tcPr>
          <w:p w14:paraId="3564FC86" w14:textId="77777777" w:rsidR="00FB7713" w:rsidRPr="00E93ABE" w:rsidRDefault="00FB7713" w:rsidP="00D253D1">
            <w:pPr>
              <w:pStyle w:val="TAL"/>
            </w:pPr>
          </w:p>
        </w:tc>
        <w:tc>
          <w:tcPr>
            <w:tcW w:w="3388" w:type="dxa"/>
          </w:tcPr>
          <w:p w14:paraId="7E388125" w14:textId="77777777" w:rsidR="00FB7713" w:rsidRPr="00E93ABE" w:rsidRDefault="00FB7713" w:rsidP="00D253D1">
            <w:pPr>
              <w:pStyle w:val="TAL"/>
            </w:pPr>
          </w:p>
        </w:tc>
        <w:tc>
          <w:tcPr>
            <w:tcW w:w="2988" w:type="dxa"/>
          </w:tcPr>
          <w:p w14:paraId="58BF7681" w14:textId="77777777" w:rsidR="00FB7713" w:rsidRPr="00E93ABE" w:rsidRDefault="00FB7713" w:rsidP="00D253D1">
            <w:pPr>
              <w:pStyle w:val="TAL"/>
            </w:pPr>
          </w:p>
        </w:tc>
        <w:tc>
          <w:tcPr>
            <w:tcW w:w="1416" w:type="dxa"/>
          </w:tcPr>
          <w:p w14:paraId="44321BB0" w14:textId="77777777" w:rsidR="00FB7713" w:rsidRPr="00E93ABE" w:rsidRDefault="00FB7713" w:rsidP="00D253D1">
            <w:pPr>
              <w:pStyle w:val="TAL"/>
            </w:pPr>
          </w:p>
        </w:tc>
        <w:tc>
          <w:tcPr>
            <w:tcW w:w="1416" w:type="dxa"/>
          </w:tcPr>
          <w:p w14:paraId="515D0D32" w14:textId="77777777" w:rsidR="00FB7713" w:rsidRPr="00E93ABE" w:rsidRDefault="00FB7713" w:rsidP="00D253D1">
            <w:pPr>
              <w:pStyle w:val="TAL"/>
            </w:pPr>
          </w:p>
        </w:tc>
        <w:tc>
          <w:tcPr>
            <w:tcW w:w="1857" w:type="dxa"/>
          </w:tcPr>
          <w:p w14:paraId="79D02455" w14:textId="77777777" w:rsidR="00FB7713" w:rsidRPr="00E93ABE" w:rsidRDefault="00FB7713" w:rsidP="00D253D1">
            <w:pPr>
              <w:pStyle w:val="TAL"/>
            </w:pPr>
          </w:p>
        </w:tc>
        <w:tc>
          <w:tcPr>
            <w:tcW w:w="1907" w:type="dxa"/>
          </w:tcPr>
          <w:p w14:paraId="410EC3AB" w14:textId="77777777" w:rsidR="00FB7713" w:rsidRPr="00E93ABE" w:rsidRDefault="00FB7713" w:rsidP="00D253D1">
            <w:pPr>
              <w:pStyle w:val="TAL"/>
            </w:pPr>
          </w:p>
        </w:tc>
      </w:tr>
      <w:tr w:rsidR="00FB7713" w:rsidRPr="00E93ABE" w14:paraId="2BD214BD" w14:textId="77777777" w:rsidTr="00D253D1">
        <w:tc>
          <w:tcPr>
            <w:tcW w:w="1677" w:type="dxa"/>
            <w:vMerge/>
          </w:tcPr>
          <w:p w14:paraId="27422CEF" w14:textId="77777777" w:rsidR="00FB7713" w:rsidRPr="00E93ABE" w:rsidRDefault="00FB7713" w:rsidP="00D253D1">
            <w:pPr>
              <w:pStyle w:val="TAL"/>
            </w:pPr>
          </w:p>
        </w:tc>
        <w:tc>
          <w:tcPr>
            <w:tcW w:w="815" w:type="dxa"/>
          </w:tcPr>
          <w:p w14:paraId="30C2A4DE" w14:textId="77777777" w:rsidR="00FB7713" w:rsidRPr="00E93ABE" w:rsidRDefault="00FB7713" w:rsidP="00D253D1">
            <w:pPr>
              <w:pStyle w:val="TAL"/>
            </w:pPr>
            <w:r w:rsidRPr="00E93ABE">
              <w:t>2-50</w:t>
            </w:r>
          </w:p>
        </w:tc>
        <w:tc>
          <w:tcPr>
            <w:tcW w:w="1957" w:type="dxa"/>
          </w:tcPr>
          <w:p w14:paraId="363B9C89" w14:textId="77777777" w:rsidR="00FB7713" w:rsidRPr="00E93ABE" w:rsidRDefault="00FB7713" w:rsidP="00D253D1">
            <w:pPr>
              <w:pStyle w:val="TAL"/>
            </w:pPr>
            <w:r w:rsidRPr="00E93ABE">
              <w:t>Basic TRS</w:t>
            </w:r>
          </w:p>
        </w:tc>
        <w:tc>
          <w:tcPr>
            <w:tcW w:w="2497" w:type="dxa"/>
          </w:tcPr>
          <w:p w14:paraId="27F0FCFA" w14:textId="77777777" w:rsidR="00FB7713" w:rsidRPr="00E93ABE" w:rsidRDefault="00FB7713" w:rsidP="00D253D1">
            <w:pPr>
              <w:pStyle w:val="TAL"/>
            </w:pPr>
            <w:r w:rsidRPr="00E93ABE">
              <w:t>1) Support of TRS (mandatory)</w:t>
            </w:r>
          </w:p>
          <w:p w14:paraId="6325C80D" w14:textId="77777777" w:rsidR="00FB7713" w:rsidRPr="00E93ABE" w:rsidRDefault="00FB7713" w:rsidP="00D253D1">
            <w:pPr>
              <w:pStyle w:val="TAL"/>
            </w:pPr>
            <w:r w:rsidRPr="00E93ABE">
              <w:t>2) All the periodicity are supported.</w:t>
            </w:r>
          </w:p>
          <w:p w14:paraId="3B7894A2" w14:textId="77777777" w:rsidR="00FB7713" w:rsidRPr="00E93ABE" w:rsidRDefault="00FB7713" w:rsidP="00D253D1">
            <w:pPr>
              <w:pStyle w:val="TAL"/>
              <w:rPr>
                <w:color w:val="FF0000"/>
              </w:rPr>
            </w:pPr>
            <w:r w:rsidRPr="00E93ABE">
              <w:t>3) Support TRS bandwidth configuration as both "BWP" and "min(52, BWP)"</w:t>
            </w:r>
          </w:p>
        </w:tc>
        <w:tc>
          <w:tcPr>
            <w:tcW w:w="1325" w:type="dxa"/>
          </w:tcPr>
          <w:p w14:paraId="1BEAD2A3" w14:textId="77777777" w:rsidR="00FB7713" w:rsidRPr="00E93ABE" w:rsidRDefault="00FB7713" w:rsidP="00D253D1">
            <w:pPr>
              <w:pStyle w:val="TAL"/>
            </w:pPr>
          </w:p>
        </w:tc>
        <w:tc>
          <w:tcPr>
            <w:tcW w:w="3388" w:type="dxa"/>
          </w:tcPr>
          <w:p w14:paraId="1A9F6B25" w14:textId="77777777" w:rsidR="00FB7713" w:rsidRPr="00E93ABE" w:rsidRDefault="00FB7713" w:rsidP="00D253D1">
            <w:pPr>
              <w:pStyle w:val="TAL"/>
            </w:pPr>
            <w:r w:rsidRPr="00E93ABE">
              <w:t>n/a</w:t>
            </w:r>
          </w:p>
        </w:tc>
        <w:tc>
          <w:tcPr>
            <w:tcW w:w="2988" w:type="dxa"/>
          </w:tcPr>
          <w:p w14:paraId="70DE1932" w14:textId="77777777" w:rsidR="00FB7713" w:rsidRPr="00E93ABE" w:rsidRDefault="00FB7713" w:rsidP="00D253D1">
            <w:pPr>
              <w:pStyle w:val="TAL"/>
            </w:pPr>
            <w:r w:rsidRPr="00E93ABE">
              <w:t>n/a</w:t>
            </w:r>
          </w:p>
        </w:tc>
        <w:tc>
          <w:tcPr>
            <w:tcW w:w="1416" w:type="dxa"/>
          </w:tcPr>
          <w:p w14:paraId="13797A32" w14:textId="77777777" w:rsidR="00FB7713" w:rsidRPr="00E93ABE" w:rsidRDefault="00FB7713" w:rsidP="00D253D1">
            <w:pPr>
              <w:pStyle w:val="TAL"/>
            </w:pPr>
            <w:r w:rsidRPr="00E93ABE">
              <w:t>n/a</w:t>
            </w:r>
          </w:p>
        </w:tc>
        <w:tc>
          <w:tcPr>
            <w:tcW w:w="1416" w:type="dxa"/>
          </w:tcPr>
          <w:p w14:paraId="36517A5A" w14:textId="77777777" w:rsidR="00FB7713" w:rsidRPr="00E93ABE" w:rsidRDefault="00FB7713" w:rsidP="00D253D1">
            <w:pPr>
              <w:pStyle w:val="TAL"/>
            </w:pPr>
            <w:r w:rsidRPr="00E93ABE">
              <w:t>n/a</w:t>
            </w:r>
          </w:p>
        </w:tc>
        <w:tc>
          <w:tcPr>
            <w:tcW w:w="1857" w:type="dxa"/>
          </w:tcPr>
          <w:p w14:paraId="6ECF8C49" w14:textId="77777777" w:rsidR="00FB7713" w:rsidRPr="00E93ABE" w:rsidRDefault="00FB7713" w:rsidP="00D253D1">
            <w:pPr>
              <w:pStyle w:val="TAL"/>
            </w:pPr>
            <w:r w:rsidRPr="00E93ABE">
              <w:t>TRS bandwidth configuration does not imply UE processing bandwidth</w:t>
            </w:r>
          </w:p>
        </w:tc>
        <w:tc>
          <w:tcPr>
            <w:tcW w:w="1907" w:type="dxa"/>
          </w:tcPr>
          <w:p w14:paraId="2B45B233" w14:textId="77777777" w:rsidR="00FB7713" w:rsidRPr="00E93ABE" w:rsidRDefault="00FB7713" w:rsidP="00D253D1">
            <w:pPr>
              <w:pStyle w:val="TAL"/>
            </w:pPr>
            <w:r w:rsidRPr="00E93ABE">
              <w:t>Mandatory without capability signalling</w:t>
            </w:r>
          </w:p>
        </w:tc>
      </w:tr>
      <w:tr w:rsidR="00FB7713" w:rsidRPr="00E93ABE" w14:paraId="66B1B7B2" w14:textId="77777777" w:rsidTr="00D253D1">
        <w:tc>
          <w:tcPr>
            <w:tcW w:w="1677" w:type="dxa"/>
            <w:vMerge/>
          </w:tcPr>
          <w:p w14:paraId="357251B4" w14:textId="77777777" w:rsidR="00FB7713" w:rsidRPr="00E93ABE" w:rsidRDefault="00FB7713" w:rsidP="00D253D1">
            <w:pPr>
              <w:pStyle w:val="TAL"/>
            </w:pPr>
          </w:p>
        </w:tc>
        <w:tc>
          <w:tcPr>
            <w:tcW w:w="815" w:type="dxa"/>
          </w:tcPr>
          <w:p w14:paraId="7DB54552" w14:textId="77777777" w:rsidR="00FB7713" w:rsidRPr="00E93ABE" w:rsidRDefault="00FB7713" w:rsidP="00D253D1">
            <w:pPr>
              <w:pStyle w:val="TAL"/>
            </w:pPr>
            <w:r w:rsidRPr="00E93ABE">
              <w:t>2-52</w:t>
            </w:r>
          </w:p>
        </w:tc>
        <w:tc>
          <w:tcPr>
            <w:tcW w:w="1957" w:type="dxa"/>
          </w:tcPr>
          <w:p w14:paraId="2E316050" w14:textId="77777777" w:rsidR="00FB7713" w:rsidRPr="00E93ABE" w:rsidRDefault="00FB7713" w:rsidP="00D253D1">
            <w:pPr>
              <w:pStyle w:val="TAL"/>
            </w:pPr>
            <w:r w:rsidRPr="00E93ABE">
              <w:t>Basic SRS</w:t>
            </w:r>
          </w:p>
        </w:tc>
        <w:tc>
          <w:tcPr>
            <w:tcW w:w="2497" w:type="dxa"/>
          </w:tcPr>
          <w:p w14:paraId="3748AAEA" w14:textId="77777777" w:rsidR="00FB7713" w:rsidRPr="00E93ABE" w:rsidRDefault="00FB7713" w:rsidP="00D253D1">
            <w:pPr>
              <w:pStyle w:val="TAL"/>
            </w:pPr>
            <w:r w:rsidRPr="00E93ABE">
              <w:t>1) Support 1 port SRS transmission</w:t>
            </w:r>
          </w:p>
          <w:p w14:paraId="79D1A247" w14:textId="77777777" w:rsidR="00FB7713" w:rsidRPr="00E93ABE" w:rsidRDefault="00FB7713" w:rsidP="00D253D1">
            <w:pPr>
              <w:pStyle w:val="TAL"/>
            </w:pPr>
            <w:r w:rsidRPr="00E93ABE">
              <w:t>2) Support periodic/aperiodic SRS transmission</w:t>
            </w:r>
          </w:p>
          <w:p w14:paraId="7A4B84BC" w14:textId="77777777" w:rsidR="00FB7713" w:rsidRPr="00E93ABE" w:rsidRDefault="00FB7713" w:rsidP="00D253D1">
            <w:pPr>
              <w:pStyle w:val="TAL"/>
            </w:pPr>
            <w:r w:rsidRPr="00E93ABE">
              <w:t>3) Support SRS Frequency intra/inter-slot hopping within BWP</w:t>
            </w:r>
          </w:p>
          <w:p w14:paraId="3E3025BF" w14:textId="77777777" w:rsidR="00FB7713" w:rsidRPr="00E93ABE" w:rsidRDefault="00FB7713" w:rsidP="00D253D1">
            <w:pPr>
              <w:pStyle w:val="TAL"/>
            </w:pPr>
            <w:r w:rsidRPr="00E93ABE">
              <w:t>4) At least one SRS resource per CC for aperiodic and periodic separately</w:t>
            </w:r>
          </w:p>
        </w:tc>
        <w:tc>
          <w:tcPr>
            <w:tcW w:w="1325" w:type="dxa"/>
          </w:tcPr>
          <w:p w14:paraId="5824D731" w14:textId="77777777" w:rsidR="00FB7713" w:rsidRPr="00E93ABE" w:rsidRDefault="00FB7713" w:rsidP="00D253D1">
            <w:pPr>
              <w:pStyle w:val="TAL"/>
            </w:pPr>
          </w:p>
        </w:tc>
        <w:tc>
          <w:tcPr>
            <w:tcW w:w="3388" w:type="dxa"/>
          </w:tcPr>
          <w:p w14:paraId="18606598" w14:textId="77777777" w:rsidR="00FB7713" w:rsidRPr="00E93ABE" w:rsidRDefault="00FB7713" w:rsidP="00D253D1">
            <w:pPr>
              <w:pStyle w:val="TAL"/>
            </w:pPr>
            <w:r w:rsidRPr="00E93ABE">
              <w:t>n/a</w:t>
            </w:r>
          </w:p>
        </w:tc>
        <w:tc>
          <w:tcPr>
            <w:tcW w:w="2988" w:type="dxa"/>
          </w:tcPr>
          <w:p w14:paraId="4526362F" w14:textId="77777777" w:rsidR="00FB7713" w:rsidRPr="00E93ABE" w:rsidRDefault="00FB7713" w:rsidP="00D253D1">
            <w:pPr>
              <w:pStyle w:val="TAL"/>
            </w:pPr>
            <w:r w:rsidRPr="00E93ABE">
              <w:t>n/a</w:t>
            </w:r>
          </w:p>
        </w:tc>
        <w:tc>
          <w:tcPr>
            <w:tcW w:w="1416" w:type="dxa"/>
          </w:tcPr>
          <w:p w14:paraId="65F98B3A" w14:textId="77777777" w:rsidR="00FB7713" w:rsidRPr="00E93ABE" w:rsidRDefault="00FB7713" w:rsidP="00D253D1">
            <w:pPr>
              <w:pStyle w:val="TAL"/>
            </w:pPr>
            <w:r w:rsidRPr="00E93ABE">
              <w:t>n/a</w:t>
            </w:r>
          </w:p>
        </w:tc>
        <w:tc>
          <w:tcPr>
            <w:tcW w:w="1416" w:type="dxa"/>
          </w:tcPr>
          <w:p w14:paraId="315F2E53" w14:textId="77777777" w:rsidR="00FB7713" w:rsidRPr="00E93ABE" w:rsidRDefault="00FB7713" w:rsidP="00D253D1">
            <w:pPr>
              <w:pStyle w:val="TAL"/>
            </w:pPr>
            <w:r w:rsidRPr="00E93ABE">
              <w:t>n/a</w:t>
            </w:r>
          </w:p>
        </w:tc>
        <w:tc>
          <w:tcPr>
            <w:tcW w:w="1857" w:type="dxa"/>
          </w:tcPr>
          <w:p w14:paraId="2B810277" w14:textId="77777777" w:rsidR="00FB7713" w:rsidRPr="00E93ABE" w:rsidRDefault="00FB7713" w:rsidP="00D253D1">
            <w:pPr>
              <w:pStyle w:val="TAL"/>
            </w:pPr>
          </w:p>
        </w:tc>
        <w:tc>
          <w:tcPr>
            <w:tcW w:w="1907" w:type="dxa"/>
          </w:tcPr>
          <w:p w14:paraId="0F4860AE" w14:textId="77777777" w:rsidR="00FB7713" w:rsidRPr="00E93ABE" w:rsidRDefault="00FB7713" w:rsidP="00D253D1">
            <w:pPr>
              <w:pStyle w:val="TAL"/>
            </w:pPr>
            <w:r w:rsidRPr="00E93ABE">
              <w:t>Mandatory without capability signalling</w:t>
            </w:r>
          </w:p>
        </w:tc>
      </w:tr>
      <w:tr w:rsidR="00FB7713" w:rsidRPr="00E93ABE" w14:paraId="4E4E2777" w14:textId="77777777" w:rsidTr="00D253D1">
        <w:tc>
          <w:tcPr>
            <w:tcW w:w="1677" w:type="dxa"/>
            <w:vMerge w:val="restart"/>
          </w:tcPr>
          <w:p w14:paraId="4AE10241" w14:textId="77777777" w:rsidR="00FB7713" w:rsidRPr="00E93ABE" w:rsidRDefault="00FB7713" w:rsidP="00D253D1">
            <w:pPr>
              <w:pStyle w:val="TAL"/>
            </w:pPr>
            <w:r w:rsidRPr="00E93ABE">
              <w:lastRenderedPageBreak/>
              <w:t>3. DL control channel and procedure</w:t>
            </w:r>
          </w:p>
        </w:tc>
        <w:tc>
          <w:tcPr>
            <w:tcW w:w="815" w:type="dxa"/>
          </w:tcPr>
          <w:p w14:paraId="3520423E" w14:textId="77777777" w:rsidR="00FB7713" w:rsidRPr="00E93ABE" w:rsidRDefault="00FB7713" w:rsidP="00D253D1">
            <w:pPr>
              <w:pStyle w:val="TAL"/>
            </w:pPr>
            <w:r w:rsidRPr="00E93ABE">
              <w:t>3-1</w:t>
            </w:r>
          </w:p>
        </w:tc>
        <w:tc>
          <w:tcPr>
            <w:tcW w:w="1957" w:type="dxa"/>
          </w:tcPr>
          <w:p w14:paraId="319A1B11" w14:textId="77777777" w:rsidR="00FB7713" w:rsidRPr="00E93ABE" w:rsidRDefault="00FB7713" w:rsidP="00D253D1">
            <w:pPr>
              <w:pStyle w:val="TAL"/>
            </w:pPr>
            <w:r w:rsidRPr="00E93ABE">
              <w:t>Basic DL control channel</w:t>
            </w:r>
          </w:p>
        </w:tc>
        <w:tc>
          <w:tcPr>
            <w:tcW w:w="2497" w:type="dxa"/>
          </w:tcPr>
          <w:p w14:paraId="000D2D27" w14:textId="77777777" w:rsidR="00FB7713" w:rsidRPr="00E93ABE" w:rsidRDefault="00FB7713" w:rsidP="00D253D1">
            <w:pPr>
              <w:pStyle w:val="TAL"/>
            </w:pPr>
            <w:r w:rsidRPr="00E93ABE">
              <w:t>1) One configured CORESET per BWP per cell in addition to CORESET0</w:t>
            </w:r>
          </w:p>
          <w:p w14:paraId="1489D9B5" w14:textId="77777777" w:rsidR="00FB7713" w:rsidRPr="00E93ABE" w:rsidRDefault="00FB7713" w:rsidP="00D253D1">
            <w:pPr>
              <w:pStyle w:val="TAL"/>
            </w:pPr>
            <w:r w:rsidRPr="00E93ABE">
              <w:t>- CORESET resource allocation of 6RB bit-map and duration of 1 – 3 OFDM symbols for FR1</w:t>
            </w:r>
          </w:p>
          <w:p w14:paraId="0771B280" w14:textId="77777777" w:rsidR="00FB7713" w:rsidRPr="00E93ABE" w:rsidRDefault="00FB7713" w:rsidP="00D253D1">
            <w:pPr>
              <w:pStyle w:val="TAL"/>
            </w:pPr>
            <w:r w:rsidRPr="00E93ABE">
              <w:t>- For type 1 CSS without dedicated RRC configuration and for type 0, 0A, and 2 CSSs, CORESET resource allocation of 6RB bit-map and duration 1-3 OFDM symbols for FR2</w:t>
            </w:r>
          </w:p>
          <w:p w14:paraId="2FD98D0B" w14:textId="77777777" w:rsidR="00FB7713" w:rsidRPr="00E93ABE" w:rsidRDefault="00FB7713" w:rsidP="00D253D1">
            <w:pPr>
              <w:pStyle w:val="TAL"/>
            </w:pPr>
            <w:r w:rsidRPr="00E93ABE">
              <w:t>- For type 1 CSS with dedicated RRC configuration and for type 3 CSS, UE specific SS, CORESET resource allocation of 6RB bit-map and duration 1-2 OFDM symbols for FR2</w:t>
            </w:r>
          </w:p>
          <w:p w14:paraId="4804BDA6" w14:textId="77777777" w:rsidR="00FB7713" w:rsidRPr="00E93ABE" w:rsidRDefault="00FB7713" w:rsidP="00D253D1">
            <w:pPr>
              <w:pStyle w:val="TAL"/>
            </w:pPr>
            <w:r w:rsidRPr="00E93ABE">
              <w:t>- REG-bundle sizes of 2/3 RBs or 6 RBs</w:t>
            </w:r>
          </w:p>
          <w:p w14:paraId="78EC6B15" w14:textId="77777777" w:rsidR="00FB7713" w:rsidRPr="00E93ABE" w:rsidRDefault="00FB7713" w:rsidP="00D253D1">
            <w:pPr>
              <w:pStyle w:val="TAL"/>
            </w:pPr>
            <w:r w:rsidRPr="00E93ABE">
              <w:t>- Interleaved and non-interleaved CCE-to-REG mapping</w:t>
            </w:r>
          </w:p>
          <w:p w14:paraId="20D50668" w14:textId="77777777" w:rsidR="00FB7713" w:rsidRPr="00E93ABE" w:rsidRDefault="00FB7713" w:rsidP="00D253D1">
            <w:pPr>
              <w:pStyle w:val="TAL"/>
            </w:pPr>
            <w:r w:rsidRPr="00E93ABE">
              <w:t xml:space="preserve">- Precoder-granularity of REG-bundle size </w:t>
            </w:r>
          </w:p>
          <w:p w14:paraId="27638E56" w14:textId="77777777" w:rsidR="00FB7713" w:rsidRPr="00E93ABE" w:rsidRDefault="00FB7713" w:rsidP="00D253D1">
            <w:pPr>
              <w:pStyle w:val="TAL"/>
            </w:pPr>
            <w:r w:rsidRPr="00E93ABE">
              <w:t>- PDCCH DMRS scrambling determination</w:t>
            </w:r>
          </w:p>
          <w:p w14:paraId="315848D1" w14:textId="77777777" w:rsidR="00FB7713" w:rsidRPr="00E93ABE" w:rsidRDefault="00FB7713" w:rsidP="00D253D1">
            <w:pPr>
              <w:pStyle w:val="TAL"/>
            </w:pPr>
            <w:r w:rsidRPr="00E93ABE">
              <w:t>- TCI state(s) for a CORESET configuration</w:t>
            </w:r>
          </w:p>
          <w:p w14:paraId="22EE5005" w14:textId="77777777" w:rsidR="00FB7713" w:rsidRPr="00E93ABE" w:rsidRDefault="00FB7713" w:rsidP="00D253D1">
            <w:pPr>
              <w:pStyle w:val="TAL"/>
            </w:pPr>
            <w:r w:rsidRPr="00E93ABE">
              <w:t>2) CSS and UE-SS configurations for unicast PDCCH transmission per BWP per cell</w:t>
            </w:r>
          </w:p>
          <w:p w14:paraId="2B809E58" w14:textId="77777777" w:rsidR="00FB7713" w:rsidRPr="00E93ABE" w:rsidRDefault="00FB7713" w:rsidP="00D253D1">
            <w:pPr>
              <w:pStyle w:val="TAL"/>
            </w:pPr>
            <w:r w:rsidRPr="00E93ABE">
              <w:t>- PDCCH aggregation levels 1, 2, 4, 8, 16</w:t>
            </w:r>
          </w:p>
          <w:p w14:paraId="0047573C" w14:textId="77777777" w:rsidR="00FB7713" w:rsidRPr="00E93ABE" w:rsidRDefault="00FB7713" w:rsidP="00D253D1">
            <w:pPr>
              <w:pStyle w:val="TAL"/>
            </w:pPr>
            <w:r w:rsidRPr="00E93ABE">
              <w:t xml:space="preserve">- UP to 3 search space sets in a slot for a scheduled </w:t>
            </w:r>
            <w:proofErr w:type="spellStart"/>
            <w:r w:rsidRPr="00E93ABE">
              <w:t>SCell</w:t>
            </w:r>
            <w:proofErr w:type="spellEnd"/>
            <w:r w:rsidRPr="00E93ABE">
              <w:t xml:space="preserve"> per BWP</w:t>
            </w:r>
          </w:p>
          <w:p w14:paraId="4BEA544A" w14:textId="77777777" w:rsidR="00FB7713" w:rsidRPr="00E93ABE" w:rsidRDefault="00FB7713" w:rsidP="00D253D1">
            <w:pPr>
              <w:pStyle w:val="TAL"/>
            </w:pPr>
            <w:r w:rsidRPr="00E93ABE">
              <w:t xml:space="preserve">This search space limit is before applying all dropping rules. </w:t>
            </w:r>
          </w:p>
          <w:p w14:paraId="77B07D43" w14:textId="77777777" w:rsidR="00FB7713" w:rsidRPr="00E93ABE" w:rsidRDefault="00FB7713" w:rsidP="00D253D1">
            <w:pPr>
              <w:pStyle w:val="TAL"/>
            </w:pPr>
            <w:r w:rsidRPr="00E93ABE">
              <w:t>- For type 1 CSS with dedicated RRC configuration, type 3 CSS, and UE-SS, the monitoring occasion is within the first 3 OFDM symbols of a slot</w:t>
            </w:r>
          </w:p>
          <w:p w14:paraId="48C26E86" w14:textId="77777777" w:rsidR="00FB7713" w:rsidRPr="00E93ABE" w:rsidRDefault="00FB7713" w:rsidP="00D253D1">
            <w:pPr>
              <w:pStyle w:val="TAL"/>
            </w:pPr>
            <w:r w:rsidRPr="00E93ABE">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6616D5D5" w14:textId="77777777" w:rsidR="00FB7713" w:rsidRPr="00E93ABE" w:rsidRDefault="00FB7713" w:rsidP="00D253D1">
            <w:pPr>
              <w:pStyle w:val="TAL"/>
            </w:pPr>
            <w:r w:rsidRPr="00E93ABE">
              <w:t>3) Monitoring DCI formats 0_0, 1_0, 0_1, 1_1</w:t>
            </w:r>
          </w:p>
          <w:p w14:paraId="15162D57" w14:textId="77777777" w:rsidR="00FB7713" w:rsidRPr="00E93ABE" w:rsidRDefault="00FB7713" w:rsidP="00D253D1">
            <w:pPr>
              <w:pStyle w:val="TAL"/>
            </w:pPr>
            <w:r w:rsidRPr="00E93ABE">
              <w:t xml:space="preserve">4) Number of PDCCH blind decodes per slot with a </w:t>
            </w:r>
            <w:r w:rsidRPr="00E93ABE">
              <w:lastRenderedPageBreak/>
              <w:t>given SCS follows Case 1-1 table</w:t>
            </w:r>
          </w:p>
          <w:p w14:paraId="0ED617BC" w14:textId="77777777" w:rsidR="00FB7713" w:rsidRPr="00E93ABE" w:rsidRDefault="00FB7713" w:rsidP="00D253D1">
            <w:pPr>
              <w:pStyle w:val="TAL"/>
            </w:pPr>
            <w:r w:rsidRPr="00E93ABE">
              <w:t>5) Processing one unicast DCI scheduling DL and one unicast DCI scheduling UL per slot per scheduled CC for FDD</w:t>
            </w:r>
          </w:p>
          <w:p w14:paraId="46593275" w14:textId="77777777" w:rsidR="00FB7713" w:rsidRPr="00E93ABE" w:rsidRDefault="00FB7713" w:rsidP="00D253D1">
            <w:pPr>
              <w:pStyle w:val="TAL"/>
            </w:pPr>
            <w:r w:rsidRPr="00E93ABE">
              <w:t>6) Processing one unicast DCI scheduling DL and 2 unicast DCI scheduling UL per slot per scheduled CC for TDD</w:t>
            </w:r>
          </w:p>
        </w:tc>
        <w:tc>
          <w:tcPr>
            <w:tcW w:w="1325" w:type="dxa"/>
          </w:tcPr>
          <w:p w14:paraId="66F17DF4" w14:textId="77777777" w:rsidR="00FB7713" w:rsidRPr="00E93ABE" w:rsidRDefault="00FB7713" w:rsidP="00D253D1">
            <w:pPr>
              <w:pStyle w:val="TAL"/>
            </w:pPr>
          </w:p>
        </w:tc>
        <w:tc>
          <w:tcPr>
            <w:tcW w:w="3388" w:type="dxa"/>
          </w:tcPr>
          <w:p w14:paraId="5979F678" w14:textId="77777777" w:rsidR="00FB7713" w:rsidRPr="00E93ABE" w:rsidRDefault="00FB7713" w:rsidP="00D253D1">
            <w:pPr>
              <w:pStyle w:val="TAL"/>
            </w:pPr>
            <w:r w:rsidRPr="00E93ABE">
              <w:t>n/a</w:t>
            </w:r>
          </w:p>
        </w:tc>
        <w:tc>
          <w:tcPr>
            <w:tcW w:w="2988" w:type="dxa"/>
          </w:tcPr>
          <w:p w14:paraId="36F14AF6" w14:textId="77777777" w:rsidR="00FB7713" w:rsidRPr="00E93ABE" w:rsidRDefault="00FB7713" w:rsidP="00D253D1">
            <w:pPr>
              <w:pStyle w:val="TAL"/>
            </w:pPr>
            <w:r w:rsidRPr="00E93ABE">
              <w:t>n/a</w:t>
            </w:r>
          </w:p>
        </w:tc>
        <w:tc>
          <w:tcPr>
            <w:tcW w:w="1416" w:type="dxa"/>
          </w:tcPr>
          <w:p w14:paraId="61D59263" w14:textId="77777777" w:rsidR="00FB7713" w:rsidRPr="00E93ABE" w:rsidRDefault="00FB7713" w:rsidP="00D253D1">
            <w:pPr>
              <w:pStyle w:val="TAL"/>
            </w:pPr>
            <w:r w:rsidRPr="00E93ABE">
              <w:t>n/a</w:t>
            </w:r>
          </w:p>
        </w:tc>
        <w:tc>
          <w:tcPr>
            <w:tcW w:w="1416" w:type="dxa"/>
          </w:tcPr>
          <w:p w14:paraId="595DC3B1" w14:textId="77777777" w:rsidR="00FB7713" w:rsidRPr="00E93ABE" w:rsidRDefault="00FB7713" w:rsidP="00D253D1">
            <w:pPr>
              <w:pStyle w:val="TAL"/>
            </w:pPr>
            <w:r w:rsidRPr="00E93ABE">
              <w:t>n/a</w:t>
            </w:r>
          </w:p>
        </w:tc>
        <w:tc>
          <w:tcPr>
            <w:tcW w:w="1857" w:type="dxa"/>
          </w:tcPr>
          <w:p w14:paraId="7D29546F" w14:textId="77777777" w:rsidR="00FB7713" w:rsidRPr="00E93ABE" w:rsidRDefault="00FB7713" w:rsidP="00D253D1">
            <w:pPr>
              <w:pStyle w:val="TAL"/>
            </w:pPr>
          </w:p>
        </w:tc>
        <w:tc>
          <w:tcPr>
            <w:tcW w:w="1907" w:type="dxa"/>
          </w:tcPr>
          <w:p w14:paraId="35991F2F" w14:textId="77777777" w:rsidR="00FB7713" w:rsidRPr="00E93ABE" w:rsidRDefault="00FB7713" w:rsidP="00D253D1">
            <w:pPr>
              <w:pStyle w:val="TAL"/>
            </w:pPr>
            <w:r w:rsidRPr="00E93ABE">
              <w:t>Mandatory without capability signalling</w:t>
            </w:r>
          </w:p>
        </w:tc>
      </w:tr>
      <w:tr w:rsidR="00FB7713" w:rsidRPr="00E93ABE" w14:paraId="53C2486C" w14:textId="77777777" w:rsidTr="00D253D1">
        <w:tc>
          <w:tcPr>
            <w:tcW w:w="1677" w:type="dxa"/>
            <w:vMerge/>
          </w:tcPr>
          <w:p w14:paraId="274CCE75" w14:textId="77777777" w:rsidR="00FB7713" w:rsidRPr="00E93ABE" w:rsidRDefault="00FB7713" w:rsidP="00D253D1">
            <w:pPr>
              <w:pStyle w:val="TAL"/>
            </w:pPr>
          </w:p>
        </w:tc>
        <w:tc>
          <w:tcPr>
            <w:tcW w:w="815" w:type="dxa"/>
          </w:tcPr>
          <w:p w14:paraId="48992A42" w14:textId="77777777" w:rsidR="00FB7713" w:rsidRPr="00E93ABE" w:rsidRDefault="00FB7713" w:rsidP="00D253D1">
            <w:pPr>
              <w:pStyle w:val="TAL"/>
            </w:pPr>
            <w:r w:rsidRPr="00E93ABE">
              <w:t>3-4</w:t>
            </w:r>
          </w:p>
        </w:tc>
        <w:tc>
          <w:tcPr>
            <w:tcW w:w="1957" w:type="dxa"/>
          </w:tcPr>
          <w:p w14:paraId="36F6F1F4" w14:textId="77777777" w:rsidR="00FB7713" w:rsidRPr="00E93ABE" w:rsidRDefault="00FB7713" w:rsidP="00D253D1">
            <w:pPr>
              <w:pStyle w:val="TAL"/>
            </w:pPr>
            <w:r w:rsidRPr="00E93ABE">
              <w:t>More than one TCI state configurations per CORESET</w:t>
            </w:r>
          </w:p>
        </w:tc>
        <w:tc>
          <w:tcPr>
            <w:tcW w:w="2497" w:type="dxa"/>
          </w:tcPr>
          <w:p w14:paraId="3AACFE86" w14:textId="77777777" w:rsidR="00FB7713" w:rsidRPr="00E93ABE" w:rsidRDefault="00FB7713" w:rsidP="00D253D1">
            <w:pPr>
              <w:pStyle w:val="TAL"/>
            </w:pPr>
            <w:r w:rsidRPr="00E93ABE">
              <w:t>More than one TCI state configurations per CORESET</w:t>
            </w:r>
          </w:p>
        </w:tc>
        <w:tc>
          <w:tcPr>
            <w:tcW w:w="1325" w:type="dxa"/>
          </w:tcPr>
          <w:p w14:paraId="19AD2F34" w14:textId="77777777" w:rsidR="00FB7713" w:rsidRPr="00E93ABE" w:rsidRDefault="00FB7713" w:rsidP="00D253D1">
            <w:pPr>
              <w:pStyle w:val="TAL"/>
            </w:pPr>
          </w:p>
        </w:tc>
        <w:tc>
          <w:tcPr>
            <w:tcW w:w="3388" w:type="dxa"/>
          </w:tcPr>
          <w:p w14:paraId="23F88D2C" w14:textId="77777777" w:rsidR="00FB7713" w:rsidRPr="00E93ABE" w:rsidRDefault="00FB7713" w:rsidP="00D253D1">
            <w:pPr>
              <w:pStyle w:val="TAL"/>
              <w:rPr>
                <w:i/>
              </w:rPr>
            </w:pPr>
            <w:proofErr w:type="spellStart"/>
            <w:r w:rsidRPr="00E93ABE">
              <w:rPr>
                <w:i/>
              </w:rPr>
              <w:t>multipleTCI</w:t>
            </w:r>
            <w:proofErr w:type="spellEnd"/>
          </w:p>
        </w:tc>
        <w:tc>
          <w:tcPr>
            <w:tcW w:w="2988" w:type="dxa"/>
          </w:tcPr>
          <w:p w14:paraId="114C9C11" w14:textId="77777777" w:rsidR="00FB7713" w:rsidRPr="00E93ABE" w:rsidRDefault="00FB7713" w:rsidP="00D253D1">
            <w:pPr>
              <w:pStyle w:val="TAL"/>
              <w:rPr>
                <w:i/>
              </w:rPr>
            </w:pPr>
            <w:proofErr w:type="spellStart"/>
            <w:r w:rsidRPr="00E93ABE">
              <w:rPr>
                <w:i/>
              </w:rPr>
              <w:t>BandNR</w:t>
            </w:r>
            <w:proofErr w:type="spellEnd"/>
          </w:p>
        </w:tc>
        <w:tc>
          <w:tcPr>
            <w:tcW w:w="1416" w:type="dxa"/>
          </w:tcPr>
          <w:p w14:paraId="430BEBCD" w14:textId="77777777" w:rsidR="00FB7713" w:rsidRPr="00E93ABE" w:rsidRDefault="00FB7713" w:rsidP="00D253D1">
            <w:pPr>
              <w:pStyle w:val="TAL"/>
            </w:pPr>
            <w:r w:rsidRPr="00E93ABE">
              <w:t>n/a</w:t>
            </w:r>
          </w:p>
        </w:tc>
        <w:tc>
          <w:tcPr>
            <w:tcW w:w="1416" w:type="dxa"/>
          </w:tcPr>
          <w:p w14:paraId="3B61F715" w14:textId="77777777" w:rsidR="00FB7713" w:rsidRPr="00E93ABE" w:rsidRDefault="00FB7713" w:rsidP="00D253D1">
            <w:pPr>
              <w:pStyle w:val="TAL"/>
            </w:pPr>
            <w:r w:rsidRPr="00E93ABE">
              <w:t>n/a</w:t>
            </w:r>
          </w:p>
        </w:tc>
        <w:tc>
          <w:tcPr>
            <w:tcW w:w="1857" w:type="dxa"/>
          </w:tcPr>
          <w:p w14:paraId="3850B1C7" w14:textId="77777777" w:rsidR="00FB7713" w:rsidRPr="00E93ABE" w:rsidRDefault="00FB7713" w:rsidP="00D253D1">
            <w:pPr>
              <w:pStyle w:val="TAL"/>
            </w:pPr>
            <w:r w:rsidRPr="00E93ABE">
              <w:t>UE is only required to track one active TCI state per CORESET</w:t>
            </w:r>
          </w:p>
          <w:p w14:paraId="0AC0EE45" w14:textId="77777777" w:rsidR="00FB7713" w:rsidRPr="00E93ABE" w:rsidRDefault="00FB7713" w:rsidP="00D253D1">
            <w:pPr>
              <w:pStyle w:val="TAL"/>
            </w:pPr>
            <w:r w:rsidRPr="00E93ABE">
              <w:t>UE is required to support minimum between 64 and number of configured TCI states in 2-4, component 2).</w:t>
            </w:r>
          </w:p>
        </w:tc>
        <w:tc>
          <w:tcPr>
            <w:tcW w:w="1907" w:type="dxa"/>
          </w:tcPr>
          <w:p w14:paraId="268191C7" w14:textId="77777777" w:rsidR="00FB7713" w:rsidRPr="00E93ABE" w:rsidRDefault="00FB7713" w:rsidP="00D253D1">
            <w:pPr>
              <w:pStyle w:val="TAL"/>
            </w:pPr>
            <w:r w:rsidRPr="00E93ABE">
              <w:t xml:space="preserve">Mandatory with capability </w:t>
            </w:r>
            <w:proofErr w:type="spellStart"/>
            <w:r w:rsidRPr="00E93ABE">
              <w:t>signaling</w:t>
            </w:r>
            <w:proofErr w:type="spellEnd"/>
            <w:r w:rsidRPr="00E93ABE">
              <w:t xml:space="preserve"> which shall be set to '1'</w:t>
            </w:r>
          </w:p>
        </w:tc>
      </w:tr>
      <w:tr w:rsidR="00FB7713" w:rsidRPr="00E93ABE" w14:paraId="56A429DE" w14:textId="77777777" w:rsidTr="00D253D1">
        <w:tc>
          <w:tcPr>
            <w:tcW w:w="1677" w:type="dxa"/>
            <w:vMerge w:val="restart"/>
            <w:shd w:val="clear" w:color="auto" w:fill="auto"/>
          </w:tcPr>
          <w:p w14:paraId="5F613BDD" w14:textId="77777777" w:rsidR="00FB7713" w:rsidRPr="00E93ABE" w:rsidRDefault="00FB7713" w:rsidP="00D253D1">
            <w:pPr>
              <w:pStyle w:val="TAL"/>
            </w:pPr>
            <w:r w:rsidRPr="00E93ABE">
              <w:t>4. UL control channel and procedure</w:t>
            </w:r>
          </w:p>
        </w:tc>
        <w:tc>
          <w:tcPr>
            <w:tcW w:w="815" w:type="dxa"/>
          </w:tcPr>
          <w:p w14:paraId="304264F4" w14:textId="77777777" w:rsidR="00FB7713" w:rsidRPr="00E93ABE" w:rsidRDefault="00FB7713" w:rsidP="00D253D1">
            <w:pPr>
              <w:pStyle w:val="TAL"/>
            </w:pPr>
            <w:r w:rsidRPr="00E93ABE">
              <w:t>4-1</w:t>
            </w:r>
          </w:p>
        </w:tc>
        <w:tc>
          <w:tcPr>
            <w:tcW w:w="1957" w:type="dxa"/>
          </w:tcPr>
          <w:p w14:paraId="7E27AC0B" w14:textId="77777777" w:rsidR="00FB7713" w:rsidRPr="00E93ABE" w:rsidRDefault="00FB7713" w:rsidP="00D253D1">
            <w:pPr>
              <w:pStyle w:val="TAL"/>
            </w:pPr>
            <w:r w:rsidRPr="00E93ABE">
              <w:t>Basic UL control channel</w:t>
            </w:r>
          </w:p>
        </w:tc>
        <w:tc>
          <w:tcPr>
            <w:tcW w:w="2497" w:type="dxa"/>
          </w:tcPr>
          <w:p w14:paraId="5300262B" w14:textId="77777777" w:rsidR="00FB7713" w:rsidRPr="00E93ABE" w:rsidRDefault="00FB7713" w:rsidP="00D253D1">
            <w:pPr>
              <w:pStyle w:val="TAL"/>
            </w:pPr>
            <w:r w:rsidRPr="00E93ABE">
              <w:t xml:space="preserve">1) PUCCH format 0 over 1 OFDM symbols once per slot </w:t>
            </w:r>
          </w:p>
          <w:p w14:paraId="47C52958" w14:textId="77777777" w:rsidR="00FB7713" w:rsidRPr="00E93ABE" w:rsidRDefault="00FB7713" w:rsidP="00D253D1">
            <w:pPr>
              <w:pStyle w:val="TAL"/>
            </w:pPr>
            <w:r w:rsidRPr="00E93ABE">
              <w:t>2) PUCCH format 0 over 2 OFDM symbols once per slot with frequency hopping as "enabled"</w:t>
            </w:r>
          </w:p>
          <w:p w14:paraId="71CFFA1F" w14:textId="77777777" w:rsidR="00FB7713" w:rsidRPr="00E93ABE" w:rsidRDefault="00FB7713" w:rsidP="00D253D1">
            <w:pPr>
              <w:pStyle w:val="TAL"/>
            </w:pPr>
            <w:r w:rsidRPr="00E93ABE">
              <w:t>3) PUCCH format 1 over 4 – 14 OFDM symbols once per slot with intra-slot frequency hopping as "enabled"</w:t>
            </w:r>
          </w:p>
          <w:p w14:paraId="52BB5958" w14:textId="77777777" w:rsidR="00FB7713" w:rsidRPr="00E93ABE" w:rsidRDefault="00FB7713" w:rsidP="00D253D1">
            <w:pPr>
              <w:pStyle w:val="TAL"/>
            </w:pPr>
            <w:r w:rsidRPr="00E93ABE">
              <w:t>5) One SR configuration per PUCCH group</w:t>
            </w:r>
          </w:p>
          <w:p w14:paraId="785F55F7" w14:textId="77777777" w:rsidR="00FB7713" w:rsidRPr="00E93ABE" w:rsidRDefault="00FB7713" w:rsidP="00D253D1">
            <w:pPr>
              <w:pStyle w:val="TAL"/>
            </w:pPr>
            <w:r w:rsidRPr="00E93ABE">
              <w:t>6) HARQ-ACK transmission once per slot with its resource/timing determined by using the DCI</w:t>
            </w:r>
          </w:p>
          <w:p w14:paraId="7C71CC21" w14:textId="77777777" w:rsidR="00FB7713" w:rsidRPr="00E93ABE" w:rsidRDefault="00FB7713" w:rsidP="00D253D1">
            <w:pPr>
              <w:pStyle w:val="TAL"/>
            </w:pPr>
            <w:r w:rsidRPr="00E93ABE">
              <w:t>7)</w:t>
            </w:r>
          </w:p>
          <w:p w14:paraId="34B1014E" w14:textId="77777777" w:rsidR="00FB7713" w:rsidRPr="00E93ABE" w:rsidRDefault="00FB7713" w:rsidP="00D253D1">
            <w:pPr>
              <w:pStyle w:val="TAL"/>
            </w:pPr>
            <w:r w:rsidRPr="00E93ABE">
              <w:t>SR/HARQ multiplexing once per slot using a PUCCH when SR/HARQ-ACK are supposed to be sent by overlapping PUCCH resources with the same starting symbols in a slot</w:t>
            </w:r>
          </w:p>
          <w:p w14:paraId="058BD5CC" w14:textId="77777777" w:rsidR="00FB7713" w:rsidRPr="00E93ABE" w:rsidRDefault="00FB7713" w:rsidP="00D253D1">
            <w:pPr>
              <w:pStyle w:val="TAL"/>
            </w:pPr>
            <w:r w:rsidRPr="00E93ABE">
              <w:t>8) HARQ-ACK piggyback on PUSCH with/without aperiodic CSI once per slot when the starting OFDM symbol of the PUSCH is the same as the starting OFDM symbols of the PUCCH resource that HARQ-ACK would have been transmitted on</w:t>
            </w:r>
          </w:p>
          <w:p w14:paraId="60959905" w14:textId="77777777" w:rsidR="00FB7713" w:rsidRPr="00E93ABE" w:rsidRDefault="00FB7713" w:rsidP="00D253D1">
            <w:pPr>
              <w:pStyle w:val="TAL"/>
            </w:pPr>
            <w:r w:rsidRPr="00E93ABE">
              <w:t>9) Semi-static beta-offset configuration for HARQ-ACK</w:t>
            </w:r>
          </w:p>
          <w:p w14:paraId="661C5192" w14:textId="77777777" w:rsidR="00FB7713" w:rsidRPr="00E93ABE" w:rsidRDefault="00FB7713" w:rsidP="00D253D1">
            <w:pPr>
              <w:pStyle w:val="TAL"/>
            </w:pPr>
            <w:r w:rsidRPr="00E93ABE">
              <w:t>10) Single group of overlapping PUCCH/PUCCH and overlapping PUCCH/PUSCH s per slot per PUCCH cell group for control multiplexing</w:t>
            </w:r>
          </w:p>
        </w:tc>
        <w:tc>
          <w:tcPr>
            <w:tcW w:w="1325" w:type="dxa"/>
          </w:tcPr>
          <w:p w14:paraId="6772386F" w14:textId="77777777" w:rsidR="00FB7713" w:rsidRPr="00E93ABE" w:rsidRDefault="00FB7713" w:rsidP="00D253D1">
            <w:pPr>
              <w:pStyle w:val="TAL"/>
            </w:pPr>
          </w:p>
        </w:tc>
        <w:tc>
          <w:tcPr>
            <w:tcW w:w="3388" w:type="dxa"/>
          </w:tcPr>
          <w:p w14:paraId="23EBF7D5" w14:textId="77777777" w:rsidR="00FB7713" w:rsidRPr="00E93ABE" w:rsidRDefault="00FB7713" w:rsidP="00D253D1">
            <w:pPr>
              <w:pStyle w:val="TAL"/>
            </w:pPr>
            <w:r w:rsidRPr="00E93ABE">
              <w:t>n/a</w:t>
            </w:r>
          </w:p>
        </w:tc>
        <w:tc>
          <w:tcPr>
            <w:tcW w:w="2988" w:type="dxa"/>
          </w:tcPr>
          <w:p w14:paraId="2E8F635F" w14:textId="77777777" w:rsidR="00FB7713" w:rsidRPr="00E93ABE" w:rsidRDefault="00FB7713" w:rsidP="00D253D1">
            <w:pPr>
              <w:pStyle w:val="TAL"/>
            </w:pPr>
            <w:r w:rsidRPr="00E93ABE">
              <w:t>n/a</w:t>
            </w:r>
          </w:p>
        </w:tc>
        <w:tc>
          <w:tcPr>
            <w:tcW w:w="1416" w:type="dxa"/>
          </w:tcPr>
          <w:p w14:paraId="4DE407CE" w14:textId="77777777" w:rsidR="00FB7713" w:rsidRPr="00E93ABE" w:rsidRDefault="00FB7713" w:rsidP="00D253D1">
            <w:pPr>
              <w:pStyle w:val="TAL"/>
            </w:pPr>
            <w:r w:rsidRPr="00E93ABE">
              <w:t>n/a</w:t>
            </w:r>
          </w:p>
        </w:tc>
        <w:tc>
          <w:tcPr>
            <w:tcW w:w="1416" w:type="dxa"/>
          </w:tcPr>
          <w:p w14:paraId="400C50F0" w14:textId="77777777" w:rsidR="00FB7713" w:rsidRPr="00E93ABE" w:rsidRDefault="00FB7713" w:rsidP="00D253D1">
            <w:pPr>
              <w:pStyle w:val="TAL"/>
            </w:pPr>
            <w:r w:rsidRPr="00E93ABE">
              <w:t>n/a</w:t>
            </w:r>
          </w:p>
        </w:tc>
        <w:tc>
          <w:tcPr>
            <w:tcW w:w="1857" w:type="dxa"/>
          </w:tcPr>
          <w:p w14:paraId="3389DEA1" w14:textId="77777777" w:rsidR="00FB7713" w:rsidRPr="00E93ABE" w:rsidRDefault="00FB7713" w:rsidP="00D253D1">
            <w:pPr>
              <w:pStyle w:val="TAL"/>
            </w:pPr>
          </w:p>
        </w:tc>
        <w:tc>
          <w:tcPr>
            <w:tcW w:w="1907" w:type="dxa"/>
          </w:tcPr>
          <w:p w14:paraId="4B2E9F5A" w14:textId="77777777" w:rsidR="00FB7713" w:rsidRPr="00E93ABE" w:rsidRDefault="00FB7713" w:rsidP="00D253D1">
            <w:pPr>
              <w:pStyle w:val="TAL"/>
            </w:pPr>
            <w:r w:rsidRPr="00E93ABE">
              <w:t>Mandatory without capability signalling</w:t>
            </w:r>
          </w:p>
        </w:tc>
      </w:tr>
      <w:tr w:rsidR="00FB7713" w:rsidRPr="00E93ABE" w14:paraId="3F11DAD0" w14:textId="77777777" w:rsidTr="00D253D1">
        <w:tc>
          <w:tcPr>
            <w:tcW w:w="1677" w:type="dxa"/>
            <w:vMerge/>
            <w:shd w:val="clear" w:color="auto" w:fill="auto"/>
          </w:tcPr>
          <w:p w14:paraId="72E7123F" w14:textId="77777777" w:rsidR="00FB7713" w:rsidRPr="00E93ABE" w:rsidRDefault="00FB7713" w:rsidP="00D253D1">
            <w:pPr>
              <w:pStyle w:val="TAL"/>
            </w:pPr>
          </w:p>
        </w:tc>
        <w:tc>
          <w:tcPr>
            <w:tcW w:w="815" w:type="dxa"/>
          </w:tcPr>
          <w:p w14:paraId="25B3EA9B" w14:textId="77777777" w:rsidR="00FB7713" w:rsidRPr="00E93ABE" w:rsidRDefault="00FB7713" w:rsidP="00D253D1">
            <w:pPr>
              <w:pStyle w:val="TAL"/>
            </w:pPr>
            <w:r w:rsidRPr="00E93ABE">
              <w:t>4-3</w:t>
            </w:r>
          </w:p>
        </w:tc>
        <w:tc>
          <w:tcPr>
            <w:tcW w:w="1957" w:type="dxa"/>
          </w:tcPr>
          <w:p w14:paraId="023C0F8F" w14:textId="77777777" w:rsidR="00FB7713" w:rsidRPr="00E93ABE" w:rsidRDefault="00FB7713" w:rsidP="00D253D1">
            <w:pPr>
              <w:pStyle w:val="TAL"/>
            </w:pPr>
            <w:r w:rsidRPr="00E93ABE">
              <w:t>PUCCH format 2 over 1 – 2 OFDM symbols once per slot with frequency hopping as "enabled"</w:t>
            </w:r>
          </w:p>
        </w:tc>
        <w:tc>
          <w:tcPr>
            <w:tcW w:w="2497" w:type="dxa"/>
          </w:tcPr>
          <w:p w14:paraId="552D8CDB" w14:textId="77777777" w:rsidR="00FB7713" w:rsidRPr="00E93ABE" w:rsidRDefault="00FB7713" w:rsidP="00D253D1">
            <w:pPr>
              <w:pStyle w:val="TAL"/>
            </w:pPr>
            <w:r w:rsidRPr="00E93ABE">
              <w:t>PUCCH format 2 over 1 – 2 OFDM symbols once per slot with frequency hopping as "enabled"</w:t>
            </w:r>
          </w:p>
        </w:tc>
        <w:tc>
          <w:tcPr>
            <w:tcW w:w="1325" w:type="dxa"/>
          </w:tcPr>
          <w:p w14:paraId="4F819855" w14:textId="77777777" w:rsidR="00FB7713" w:rsidRPr="00E93ABE" w:rsidRDefault="00FB7713" w:rsidP="00D253D1">
            <w:pPr>
              <w:pStyle w:val="TAL"/>
            </w:pPr>
          </w:p>
        </w:tc>
        <w:tc>
          <w:tcPr>
            <w:tcW w:w="3388" w:type="dxa"/>
          </w:tcPr>
          <w:p w14:paraId="39BDDF81" w14:textId="77777777" w:rsidR="00FB7713" w:rsidRPr="00E93ABE" w:rsidRDefault="00FB7713" w:rsidP="00D253D1">
            <w:pPr>
              <w:pStyle w:val="TAL"/>
              <w:rPr>
                <w:i/>
              </w:rPr>
            </w:pPr>
            <w:r w:rsidRPr="00E93ABE">
              <w:rPr>
                <w:i/>
              </w:rPr>
              <w:t>pucch-F2-WithFH</w:t>
            </w:r>
          </w:p>
        </w:tc>
        <w:tc>
          <w:tcPr>
            <w:tcW w:w="2988" w:type="dxa"/>
          </w:tcPr>
          <w:p w14:paraId="44341D8C" w14:textId="77777777" w:rsidR="00FB7713" w:rsidRPr="00E93ABE" w:rsidRDefault="00FB7713" w:rsidP="00D253D1">
            <w:pPr>
              <w:pStyle w:val="TAL"/>
              <w:rPr>
                <w:i/>
              </w:rPr>
            </w:pPr>
            <w:proofErr w:type="spellStart"/>
            <w:r w:rsidRPr="00E93ABE">
              <w:rPr>
                <w:i/>
              </w:rPr>
              <w:t>Phy</w:t>
            </w:r>
            <w:proofErr w:type="spellEnd"/>
            <w:r w:rsidRPr="00E93ABE">
              <w:rPr>
                <w:i/>
              </w:rPr>
              <w:t>-</w:t>
            </w:r>
            <w:proofErr w:type="spellStart"/>
            <w:r w:rsidRPr="00E93ABE">
              <w:rPr>
                <w:i/>
              </w:rPr>
              <w:t>ParametersFRX</w:t>
            </w:r>
            <w:proofErr w:type="spellEnd"/>
            <w:r w:rsidRPr="00E93ABE">
              <w:rPr>
                <w:i/>
              </w:rPr>
              <w:t>-Diff</w:t>
            </w:r>
          </w:p>
        </w:tc>
        <w:tc>
          <w:tcPr>
            <w:tcW w:w="1416" w:type="dxa"/>
          </w:tcPr>
          <w:p w14:paraId="1E5E5ADA" w14:textId="77777777" w:rsidR="00FB7713" w:rsidRPr="00E93ABE" w:rsidRDefault="00FB7713" w:rsidP="00D253D1">
            <w:pPr>
              <w:pStyle w:val="TAL"/>
            </w:pPr>
            <w:r w:rsidRPr="00E93ABE">
              <w:t>No</w:t>
            </w:r>
          </w:p>
        </w:tc>
        <w:tc>
          <w:tcPr>
            <w:tcW w:w="1416" w:type="dxa"/>
          </w:tcPr>
          <w:p w14:paraId="24D0329E" w14:textId="77777777" w:rsidR="00FB7713" w:rsidRPr="00E93ABE" w:rsidRDefault="00FB7713" w:rsidP="00D253D1">
            <w:pPr>
              <w:pStyle w:val="TAL"/>
            </w:pPr>
            <w:r w:rsidRPr="00E93ABE">
              <w:t>Yes</w:t>
            </w:r>
          </w:p>
        </w:tc>
        <w:tc>
          <w:tcPr>
            <w:tcW w:w="1857" w:type="dxa"/>
          </w:tcPr>
          <w:p w14:paraId="62328D92" w14:textId="77777777" w:rsidR="00FB7713" w:rsidRPr="00E93ABE" w:rsidRDefault="00FB7713" w:rsidP="00D253D1">
            <w:pPr>
              <w:pStyle w:val="TAL"/>
            </w:pPr>
          </w:p>
        </w:tc>
        <w:tc>
          <w:tcPr>
            <w:tcW w:w="1907" w:type="dxa"/>
          </w:tcPr>
          <w:p w14:paraId="486E0064" w14:textId="77777777" w:rsidR="00FB7713" w:rsidRPr="00E93ABE" w:rsidRDefault="00FB7713" w:rsidP="00D253D1">
            <w:pPr>
              <w:pStyle w:val="TAL"/>
            </w:pPr>
            <w:r w:rsidRPr="00E93ABE">
              <w:t>Mandatory with capability signalling which shall be set to '1'</w:t>
            </w:r>
          </w:p>
        </w:tc>
      </w:tr>
      <w:tr w:rsidR="00FB7713" w:rsidRPr="00E93ABE" w14:paraId="64FE3B2B" w14:textId="77777777" w:rsidTr="00D253D1">
        <w:tc>
          <w:tcPr>
            <w:tcW w:w="1677" w:type="dxa"/>
            <w:vMerge/>
            <w:shd w:val="clear" w:color="auto" w:fill="auto"/>
          </w:tcPr>
          <w:p w14:paraId="2B043947" w14:textId="77777777" w:rsidR="00FB7713" w:rsidRPr="00E93ABE" w:rsidRDefault="00FB7713" w:rsidP="00D253D1">
            <w:pPr>
              <w:pStyle w:val="TAL"/>
            </w:pPr>
          </w:p>
        </w:tc>
        <w:tc>
          <w:tcPr>
            <w:tcW w:w="815" w:type="dxa"/>
          </w:tcPr>
          <w:p w14:paraId="5C1618DB" w14:textId="77777777" w:rsidR="00FB7713" w:rsidRPr="00E93ABE" w:rsidRDefault="00FB7713" w:rsidP="00D253D1">
            <w:pPr>
              <w:pStyle w:val="TAL"/>
            </w:pPr>
            <w:r w:rsidRPr="00E93ABE">
              <w:t>4-4</w:t>
            </w:r>
          </w:p>
        </w:tc>
        <w:tc>
          <w:tcPr>
            <w:tcW w:w="1957" w:type="dxa"/>
          </w:tcPr>
          <w:p w14:paraId="56C46F03" w14:textId="77777777" w:rsidR="00FB7713" w:rsidRPr="00E93ABE" w:rsidRDefault="00FB7713" w:rsidP="00D253D1">
            <w:pPr>
              <w:pStyle w:val="TAL"/>
            </w:pPr>
            <w:r w:rsidRPr="00E93ABE">
              <w:t>PUCCH format 3 over 4 – 14 OFDM symbols once per slot with frequency hopping as "enabled"</w:t>
            </w:r>
          </w:p>
        </w:tc>
        <w:tc>
          <w:tcPr>
            <w:tcW w:w="2497" w:type="dxa"/>
          </w:tcPr>
          <w:p w14:paraId="48E39DAE" w14:textId="77777777" w:rsidR="00FB7713" w:rsidRPr="00E93ABE" w:rsidRDefault="00FB7713" w:rsidP="00D253D1">
            <w:pPr>
              <w:pStyle w:val="TAL"/>
            </w:pPr>
            <w:r w:rsidRPr="00E93ABE">
              <w:t>PUCCH format 3 over 4 – 14 OFDM symbols once per slot with frequency hopping as "enabled"</w:t>
            </w:r>
          </w:p>
        </w:tc>
        <w:tc>
          <w:tcPr>
            <w:tcW w:w="1325" w:type="dxa"/>
          </w:tcPr>
          <w:p w14:paraId="5F250303" w14:textId="77777777" w:rsidR="00FB7713" w:rsidRPr="00E93ABE" w:rsidRDefault="00FB7713" w:rsidP="00D253D1">
            <w:pPr>
              <w:pStyle w:val="TAL"/>
            </w:pPr>
          </w:p>
        </w:tc>
        <w:tc>
          <w:tcPr>
            <w:tcW w:w="3388" w:type="dxa"/>
          </w:tcPr>
          <w:p w14:paraId="29F16C06" w14:textId="77777777" w:rsidR="00FB7713" w:rsidRPr="00E93ABE" w:rsidRDefault="00FB7713" w:rsidP="00D253D1">
            <w:pPr>
              <w:pStyle w:val="TAL"/>
              <w:rPr>
                <w:i/>
              </w:rPr>
            </w:pPr>
            <w:r w:rsidRPr="00E93ABE">
              <w:rPr>
                <w:i/>
              </w:rPr>
              <w:t>pucch-F3-WithFH</w:t>
            </w:r>
          </w:p>
        </w:tc>
        <w:tc>
          <w:tcPr>
            <w:tcW w:w="2988" w:type="dxa"/>
          </w:tcPr>
          <w:p w14:paraId="2DC9E52B" w14:textId="77777777" w:rsidR="00FB7713" w:rsidRPr="00E93ABE" w:rsidRDefault="00FB7713" w:rsidP="00D253D1">
            <w:pPr>
              <w:pStyle w:val="TAL"/>
              <w:rPr>
                <w:i/>
              </w:rPr>
            </w:pPr>
            <w:proofErr w:type="spellStart"/>
            <w:r w:rsidRPr="00E93ABE">
              <w:rPr>
                <w:i/>
              </w:rPr>
              <w:t>Phy</w:t>
            </w:r>
            <w:proofErr w:type="spellEnd"/>
            <w:r w:rsidRPr="00E93ABE">
              <w:rPr>
                <w:i/>
              </w:rPr>
              <w:t>-</w:t>
            </w:r>
            <w:proofErr w:type="spellStart"/>
            <w:r w:rsidRPr="00E93ABE">
              <w:rPr>
                <w:i/>
              </w:rPr>
              <w:t>ParametersFRX</w:t>
            </w:r>
            <w:proofErr w:type="spellEnd"/>
            <w:r w:rsidRPr="00E93ABE">
              <w:rPr>
                <w:i/>
              </w:rPr>
              <w:t>-Diff</w:t>
            </w:r>
          </w:p>
        </w:tc>
        <w:tc>
          <w:tcPr>
            <w:tcW w:w="1416" w:type="dxa"/>
          </w:tcPr>
          <w:p w14:paraId="356964EF" w14:textId="77777777" w:rsidR="00FB7713" w:rsidRPr="00E93ABE" w:rsidRDefault="00FB7713" w:rsidP="00D253D1">
            <w:pPr>
              <w:pStyle w:val="TAL"/>
            </w:pPr>
            <w:r w:rsidRPr="00E93ABE">
              <w:t>No</w:t>
            </w:r>
          </w:p>
        </w:tc>
        <w:tc>
          <w:tcPr>
            <w:tcW w:w="1416" w:type="dxa"/>
          </w:tcPr>
          <w:p w14:paraId="2751F526" w14:textId="77777777" w:rsidR="00FB7713" w:rsidRPr="00E93ABE" w:rsidRDefault="00FB7713" w:rsidP="00D253D1">
            <w:pPr>
              <w:pStyle w:val="TAL"/>
            </w:pPr>
            <w:r w:rsidRPr="00E93ABE">
              <w:t>Yes</w:t>
            </w:r>
          </w:p>
        </w:tc>
        <w:tc>
          <w:tcPr>
            <w:tcW w:w="1857" w:type="dxa"/>
          </w:tcPr>
          <w:p w14:paraId="0E3681DB" w14:textId="77777777" w:rsidR="00FB7713" w:rsidRPr="00E93ABE" w:rsidRDefault="00FB7713" w:rsidP="00D253D1">
            <w:pPr>
              <w:pStyle w:val="TAL"/>
            </w:pPr>
          </w:p>
        </w:tc>
        <w:tc>
          <w:tcPr>
            <w:tcW w:w="1907" w:type="dxa"/>
          </w:tcPr>
          <w:p w14:paraId="5C207A3C" w14:textId="77777777" w:rsidR="00FB7713" w:rsidRPr="00E93ABE" w:rsidRDefault="00FB7713" w:rsidP="00D253D1">
            <w:pPr>
              <w:pStyle w:val="TAL"/>
            </w:pPr>
            <w:r w:rsidRPr="00E93ABE">
              <w:t>Mandatory with capability signalling which shall be set to '1'</w:t>
            </w:r>
          </w:p>
        </w:tc>
      </w:tr>
      <w:tr w:rsidR="00FB7713" w:rsidRPr="00E93ABE" w14:paraId="77B99C8C" w14:textId="77777777" w:rsidTr="00E93ABE">
        <w:tc>
          <w:tcPr>
            <w:tcW w:w="1677" w:type="dxa"/>
            <w:vMerge/>
            <w:shd w:val="clear" w:color="auto" w:fill="auto"/>
          </w:tcPr>
          <w:p w14:paraId="0830C5A1" w14:textId="77777777" w:rsidR="00FB7713" w:rsidRPr="00E93ABE" w:rsidRDefault="00FB7713" w:rsidP="00D253D1">
            <w:pPr>
              <w:pStyle w:val="TAL"/>
            </w:pPr>
          </w:p>
        </w:tc>
        <w:tc>
          <w:tcPr>
            <w:tcW w:w="815" w:type="dxa"/>
            <w:shd w:val="clear" w:color="auto" w:fill="auto"/>
          </w:tcPr>
          <w:p w14:paraId="521A5F45" w14:textId="77777777" w:rsidR="00FB7713" w:rsidRPr="00E93ABE" w:rsidRDefault="00FB7713" w:rsidP="00D253D1">
            <w:pPr>
              <w:pStyle w:val="TAL"/>
            </w:pPr>
            <w:r w:rsidRPr="00E93ABE">
              <w:t>4-10</w:t>
            </w:r>
          </w:p>
        </w:tc>
        <w:tc>
          <w:tcPr>
            <w:tcW w:w="1957" w:type="dxa"/>
            <w:shd w:val="clear" w:color="auto" w:fill="auto"/>
          </w:tcPr>
          <w:p w14:paraId="58C5B33B" w14:textId="77777777" w:rsidR="00FB7713" w:rsidRPr="00E93ABE" w:rsidRDefault="00FB7713" w:rsidP="00D253D1">
            <w:pPr>
              <w:pStyle w:val="TAL"/>
            </w:pPr>
            <w:r w:rsidRPr="00E93ABE">
              <w:t>Dynamic HARQ-ACK codebook</w:t>
            </w:r>
          </w:p>
        </w:tc>
        <w:tc>
          <w:tcPr>
            <w:tcW w:w="2497" w:type="dxa"/>
            <w:shd w:val="clear" w:color="auto" w:fill="auto"/>
          </w:tcPr>
          <w:p w14:paraId="3379BE1E" w14:textId="77777777" w:rsidR="00FB7713" w:rsidRPr="00E93ABE" w:rsidRDefault="00FB7713" w:rsidP="00D253D1">
            <w:pPr>
              <w:pStyle w:val="TAL"/>
            </w:pPr>
            <w:r w:rsidRPr="00E93ABE">
              <w:t>Dynamic HARQ-ACK codebook</w:t>
            </w:r>
          </w:p>
        </w:tc>
        <w:tc>
          <w:tcPr>
            <w:tcW w:w="1325" w:type="dxa"/>
            <w:shd w:val="clear" w:color="auto" w:fill="auto"/>
          </w:tcPr>
          <w:p w14:paraId="607F5D03" w14:textId="77777777" w:rsidR="00FB7713" w:rsidRPr="00E93ABE" w:rsidRDefault="00FB7713" w:rsidP="00D253D1">
            <w:pPr>
              <w:pStyle w:val="TAL"/>
            </w:pPr>
          </w:p>
        </w:tc>
        <w:tc>
          <w:tcPr>
            <w:tcW w:w="3388" w:type="dxa"/>
            <w:shd w:val="clear" w:color="auto" w:fill="auto"/>
          </w:tcPr>
          <w:p w14:paraId="11202D4F" w14:textId="77777777" w:rsidR="00FB7713" w:rsidRPr="00E93ABE" w:rsidRDefault="00FB7713" w:rsidP="00D253D1">
            <w:pPr>
              <w:pStyle w:val="TAL"/>
              <w:rPr>
                <w:i/>
              </w:rPr>
            </w:pPr>
            <w:proofErr w:type="spellStart"/>
            <w:r w:rsidRPr="00E93ABE">
              <w:rPr>
                <w:i/>
              </w:rPr>
              <w:t>dynamicHARQ</w:t>
            </w:r>
            <w:proofErr w:type="spellEnd"/>
            <w:r w:rsidRPr="00E93ABE">
              <w:rPr>
                <w:i/>
              </w:rPr>
              <w:t>-ACK-Codebook</w:t>
            </w:r>
          </w:p>
        </w:tc>
        <w:tc>
          <w:tcPr>
            <w:tcW w:w="2988" w:type="dxa"/>
            <w:shd w:val="clear" w:color="auto" w:fill="auto"/>
          </w:tcPr>
          <w:p w14:paraId="1A76F4C9" w14:textId="77777777" w:rsidR="00FB7713" w:rsidRPr="00E93ABE" w:rsidRDefault="00FB7713" w:rsidP="00D253D1">
            <w:pPr>
              <w:pStyle w:val="TAL"/>
              <w:rPr>
                <w:i/>
              </w:rPr>
            </w:pPr>
            <w:proofErr w:type="spellStart"/>
            <w:r w:rsidRPr="00E93ABE">
              <w:rPr>
                <w:i/>
              </w:rPr>
              <w:t>Phy-ParametersCommon</w:t>
            </w:r>
            <w:proofErr w:type="spellEnd"/>
          </w:p>
        </w:tc>
        <w:tc>
          <w:tcPr>
            <w:tcW w:w="1416" w:type="dxa"/>
            <w:shd w:val="clear" w:color="auto" w:fill="auto"/>
          </w:tcPr>
          <w:p w14:paraId="609988A0" w14:textId="77777777" w:rsidR="00FB7713" w:rsidRPr="00E93ABE" w:rsidRDefault="00FB7713" w:rsidP="00D253D1">
            <w:pPr>
              <w:pStyle w:val="TAL"/>
            </w:pPr>
            <w:r w:rsidRPr="00E93ABE">
              <w:t>No</w:t>
            </w:r>
          </w:p>
        </w:tc>
        <w:tc>
          <w:tcPr>
            <w:tcW w:w="1416" w:type="dxa"/>
            <w:shd w:val="clear" w:color="auto" w:fill="auto"/>
          </w:tcPr>
          <w:p w14:paraId="7D1B5882" w14:textId="77777777" w:rsidR="00FB7713" w:rsidRPr="00E93ABE" w:rsidRDefault="00FB7713" w:rsidP="00D253D1">
            <w:pPr>
              <w:pStyle w:val="TAL"/>
            </w:pPr>
            <w:r w:rsidRPr="00E93ABE">
              <w:t>No</w:t>
            </w:r>
          </w:p>
        </w:tc>
        <w:tc>
          <w:tcPr>
            <w:tcW w:w="1857" w:type="dxa"/>
            <w:shd w:val="clear" w:color="auto" w:fill="auto"/>
          </w:tcPr>
          <w:p w14:paraId="1D1F7322" w14:textId="77777777" w:rsidR="00FB7713" w:rsidRPr="00E93ABE" w:rsidRDefault="00FB7713" w:rsidP="00D253D1">
            <w:pPr>
              <w:pStyle w:val="TAL"/>
            </w:pPr>
          </w:p>
        </w:tc>
        <w:tc>
          <w:tcPr>
            <w:tcW w:w="1907" w:type="dxa"/>
            <w:shd w:val="clear" w:color="auto" w:fill="auto"/>
          </w:tcPr>
          <w:p w14:paraId="5A909539" w14:textId="77777777" w:rsidR="00FB7713" w:rsidRPr="00E93ABE" w:rsidRDefault="00FB7713" w:rsidP="00D253D1">
            <w:pPr>
              <w:pStyle w:val="TAL"/>
            </w:pPr>
            <w:r w:rsidRPr="00E93ABE">
              <w:t xml:space="preserve">Mandatory with capability </w:t>
            </w:r>
            <w:proofErr w:type="spellStart"/>
            <w:r w:rsidRPr="00E93ABE">
              <w:t>signaling</w:t>
            </w:r>
            <w:proofErr w:type="spellEnd"/>
            <w:r w:rsidRPr="00E93ABE">
              <w:t xml:space="preserve"> which shall be set to '1'</w:t>
            </w:r>
          </w:p>
        </w:tc>
      </w:tr>
      <w:tr w:rsidR="00FB7713" w:rsidRPr="00E93ABE" w14:paraId="429BF6F9" w14:textId="77777777" w:rsidTr="00D253D1">
        <w:tc>
          <w:tcPr>
            <w:tcW w:w="1677" w:type="dxa"/>
            <w:vMerge w:val="restart"/>
          </w:tcPr>
          <w:p w14:paraId="26B795D4" w14:textId="77777777" w:rsidR="00FB7713" w:rsidRPr="00E93ABE" w:rsidRDefault="00FB7713" w:rsidP="00D253D1">
            <w:pPr>
              <w:pStyle w:val="TAL"/>
            </w:pPr>
            <w:r w:rsidRPr="00E93ABE">
              <w:lastRenderedPageBreak/>
              <w:t>5. Scheduling/HARQ operation</w:t>
            </w:r>
          </w:p>
        </w:tc>
        <w:tc>
          <w:tcPr>
            <w:tcW w:w="815" w:type="dxa"/>
          </w:tcPr>
          <w:p w14:paraId="6BFBC04D" w14:textId="77777777" w:rsidR="00FB7713" w:rsidRPr="00E93ABE" w:rsidRDefault="00FB7713" w:rsidP="00D253D1">
            <w:pPr>
              <w:pStyle w:val="TAL"/>
            </w:pPr>
            <w:r w:rsidRPr="00E93ABE">
              <w:t>5-1</w:t>
            </w:r>
          </w:p>
        </w:tc>
        <w:tc>
          <w:tcPr>
            <w:tcW w:w="1957" w:type="dxa"/>
          </w:tcPr>
          <w:p w14:paraId="340D4575" w14:textId="77777777" w:rsidR="00FB7713" w:rsidRPr="00E93ABE" w:rsidRDefault="00FB7713" w:rsidP="00D253D1">
            <w:pPr>
              <w:pStyle w:val="TAL"/>
            </w:pPr>
            <w:r w:rsidRPr="00E93ABE">
              <w:t>Basic scheduling/HARQ operation</w:t>
            </w:r>
          </w:p>
        </w:tc>
        <w:tc>
          <w:tcPr>
            <w:tcW w:w="2497" w:type="dxa"/>
          </w:tcPr>
          <w:p w14:paraId="7C2E5A2A" w14:textId="77777777" w:rsidR="00FB7713" w:rsidRPr="00E93ABE" w:rsidRDefault="00FB7713" w:rsidP="00D253D1">
            <w:pPr>
              <w:pStyle w:val="TAL"/>
            </w:pPr>
            <w:r w:rsidRPr="00E93ABE">
              <w:t>1) Frequency-domain resource allocation</w:t>
            </w:r>
          </w:p>
          <w:p w14:paraId="1945F419" w14:textId="77777777" w:rsidR="00FB7713" w:rsidRPr="00E93ABE" w:rsidRDefault="00FB7713" w:rsidP="00D253D1">
            <w:pPr>
              <w:pStyle w:val="TAL"/>
            </w:pPr>
            <w:r w:rsidRPr="00E93ABE">
              <w:t>- RA Type 0 only and Type 1 only for PDSCH without interleaving</w:t>
            </w:r>
          </w:p>
          <w:p w14:paraId="2BB219DB" w14:textId="77777777" w:rsidR="00FB7713" w:rsidRPr="00E93ABE" w:rsidRDefault="00FB7713" w:rsidP="00D253D1">
            <w:pPr>
              <w:pStyle w:val="TAL"/>
            </w:pPr>
            <w:r w:rsidRPr="00E93ABE">
              <w:t>- RA Type 1 for PUSCH without interleaving</w:t>
            </w:r>
          </w:p>
          <w:p w14:paraId="6A96B7EE" w14:textId="77777777" w:rsidR="00FB7713" w:rsidRPr="00E93ABE" w:rsidRDefault="00FB7713" w:rsidP="00D253D1">
            <w:pPr>
              <w:pStyle w:val="TAL"/>
            </w:pPr>
            <w:r w:rsidRPr="00E93ABE">
              <w:t>2) Time-domain resource allocation</w:t>
            </w:r>
          </w:p>
          <w:p w14:paraId="331B0957" w14:textId="77777777" w:rsidR="00FB7713" w:rsidRPr="00E93ABE" w:rsidRDefault="00FB7713" w:rsidP="00D253D1">
            <w:pPr>
              <w:pStyle w:val="TAL"/>
            </w:pPr>
            <w:r w:rsidRPr="00E93ABE">
              <w:t>- 1-14 OFDM symbols for PUSCH once per slot</w:t>
            </w:r>
          </w:p>
          <w:p w14:paraId="2F422D51" w14:textId="77777777" w:rsidR="00FB7713" w:rsidRPr="00E93ABE" w:rsidRDefault="00FB7713" w:rsidP="00D253D1">
            <w:pPr>
              <w:pStyle w:val="TAL"/>
            </w:pPr>
            <w:r w:rsidRPr="00E93ABE">
              <w:t xml:space="preserve">- One unicast PDSCH per slot </w:t>
            </w:r>
          </w:p>
          <w:p w14:paraId="18D146AF" w14:textId="77777777" w:rsidR="00FB7713" w:rsidRPr="00E93ABE" w:rsidRDefault="00FB7713" w:rsidP="00D253D1">
            <w:pPr>
              <w:pStyle w:val="TAL"/>
            </w:pPr>
            <w:r w:rsidRPr="00E93ABE">
              <w:t>- Starting symbol, and duration are determined by using the DCI</w:t>
            </w:r>
          </w:p>
          <w:p w14:paraId="2F915B47" w14:textId="77777777" w:rsidR="00FB7713" w:rsidRPr="00E93ABE" w:rsidRDefault="00FB7713" w:rsidP="00D253D1">
            <w:pPr>
              <w:pStyle w:val="TAL"/>
            </w:pPr>
            <w:r w:rsidRPr="00E93ABE">
              <w:t>- PDSCH mapping type A with 7-14 OFDM symbols</w:t>
            </w:r>
          </w:p>
          <w:p w14:paraId="76677301" w14:textId="77777777" w:rsidR="00FB7713" w:rsidRPr="00E93ABE" w:rsidRDefault="00FB7713" w:rsidP="00D253D1">
            <w:pPr>
              <w:pStyle w:val="TAL"/>
            </w:pPr>
            <w:r w:rsidRPr="00E93ABE">
              <w:t>- PUSCH mapping type A and type B</w:t>
            </w:r>
          </w:p>
          <w:p w14:paraId="79B3E0C0" w14:textId="77777777" w:rsidR="00FB7713" w:rsidRPr="00E93ABE" w:rsidRDefault="00FB7713" w:rsidP="00D253D1">
            <w:pPr>
              <w:pStyle w:val="TAL"/>
            </w:pPr>
            <w:r w:rsidRPr="00E93ABE">
              <w:t>- For type 1 CSS without dedicated RRC configuration and for type 0, 0A, and 2 CSS, PDSCH mapping type A with {4-14} OFDM symbols and type B with {2, 4, 7} OFDM symbols</w:t>
            </w:r>
          </w:p>
          <w:p w14:paraId="04C21B77" w14:textId="77777777" w:rsidR="00FB7713" w:rsidRPr="00E93ABE" w:rsidRDefault="00FB7713" w:rsidP="00D253D1">
            <w:pPr>
              <w:pStyle w:val="TAL"/>
            </w:pPr>
            <w:r w:rsidRPr="00E93ABE">
              <w:t>3) TBS determination</w:t>
            </w:r>
          </w:p>
          <w:p w14:paraId="25A4657F" w14:textId="77777777" w:rsidR="00FB7713" w:rsidRPr="00E93ABE" w:rsidRDefault="00FB7713" w:rsidP="00D253D1">
            <w:pPr>
              <w:pStyle w:val="TAL"/>
            </w:pPr>
            <w:r w:rsidRPr="00E93ABE">
              <w:t>4) Nominal UE processing time for N1 and N2 (Capability #1)</w:t>
            </w:r>
          </w:p>
          <w:p w14:paraId="2ED674A2" w14:textId="77777777" w:rsidR="00FB7713" w:rsidRPr="00E93ABE" w:rsidRDefault="00FB7713" w:rsidP="00D253D1">
            <w:pPr>
              <w:pStyle w:val="TAL"/>
            </w:pPr>
            <w:r w:rsidRPr="00E93ABE">
              <w:t>5) HARQ process operation with configurable number of DL HARQ processes of up to 16</w:t>
            </w:r>
          </w:p>
          <w:p w14:paraId="744526DE" w14:textId="77777777" w:rsidR="00FB7713" w:rsidRPr="00E93ABE" w:rsidRDefault="00FB7713" w:rsidP="00D253D1">
            <w:pPr>
              <w:pStyle w:val="TAL"/>
            </w:pPr>
            <w:r w:rsidRPr="00E93ABE">
              <w:t>6) Cell specific RRC configured UL/DL assignment for TDD</w:t>
            </w:r>
          </w:p>
          <w:p w14:paraId="1BF0FF72" w14:textId="77777777" w:rsidR="00FB7713" w:rsidRPr="00E93ABE" w:rsidRDefault="00FB7713" w:rsidP="00D253D1">
            <w:pPr>
              <w:pStyle w:val="TAL"/>
            </w:pPr>
            <w:r w:rsidRPr="00E93ABE">
              <w:t>7) Dynamic UL/DL determination based on L1 scheduling DCI with/without cell specific RRC configured UL/DL assignment</w:t>
            </w:r>
          </w:p>
          <w:p w14:paraId="0784885E" w14:textId="77777777" w:rsidR="00FB7713" w:rsidRPr="00E93ABE" w:rsidRDefault="00FB7713" w:rsidP="00D253D1">
            <w:pPr>
              <w:pStyle w:val="TAL"/>
            </w:pPr>
            <w:r w:rsidRPr="00E93ABE">
              <w:t xml:space="preserve">8) Intra-slot frequency-hopping for PUSCH scheduled by Type 1 CSS before RRC connection </w:t>
            </w:r>
          </w:p>
          <w:p w14:paraId="02702A5C" w14:textId="77777777" w:rsidR="00FB7713" w:rsidRPr="00E93ABE" w:rsidRDefault="00FB7713" w:rsidP="00D253D1">
            <w:pPr>
              <w:pStyle w:val="TAL"/>
            </w:pPr>
            <w:r w:rsidRPr="00E93ABE">
              <w:t>9) In TDD support at most one switch point per slot for actual DL/UL transmission(s)</w:t>
            </w:r>
          </w:p>
          <w:p w14:paraId="2415C558" w14:textId="77777777" w:rsidR="00FB7713" w:rsidRPr="00E93ABE" w:rsidRDefault="00FB7713" w:rsidP="00D253D1">
            <w:pPr>
              <w:pStyle w:val="TAL"/>
            </w:pPr>
            <w:r w:rsidRPr="00E93ABE">
              <w:t>10) DL scheduling slot offset K0=0</w:t>
            </w:r>
          </w:p>
          <w:p w14:paraId="7240841B" w14:textId="77777777" w:rsidR="00FB7713" w:rsidRPr="00E93ABE" w:rsidRDefault="00FB7713" w:rsidP="00D253D1">
            <w:pPr>
              <w:pStyle w:val="TAL"/>
            </w:pPr>
            <w:r w:rsidRPr="00E93ABE">
              <w:t>11) DL scheduling slot offset K0=1 for type 1 CSS without dedicated RRC configuration and for type 0, 0A, and 2 CSS</w:t>
            </w:r>
          </w:p>
          <w:p w14:paraId="3018E710" w14:textId="77777777" w:rsidR="00FB7713" w:rsidRPr="00E93ABE" w:rsidRDefault="00FB7713" w:rsidP="00D253D1">
            <w:pPr>
              <w:pStyle w:val="TAL"/>
            </w:pPr>
            <w:r w:rsidRPr="00E93ABE">
              <w:t>12) UL scheduling slot offset K2&lt;=12</w:t>
            </w:r>
          </w:p>
          <w:p w14:paraId="46650FFA" w14:textId="77777777" w:rsidR="00FB7713" w:rsidRPr="00E93ABE" w:rsidRDefault="00FB7713" w:rsidP="00D253D1">
            <w:pPr>
              <w:pStyle w:val="TAL"/>
            </w:pPr>
          </w:p>
          <w:p w14:paraId="2E22C862" w14:textId="77777777" w:rsidR="00FB7713" w:rsidRPr="00E93ABE" w:rsidRDefault="00FB7713" w:rsidP="00D253D1">
            <w:pPr>
              <w:pStyle w:val="TAL"/>
            </w:pPr>
            <w:r w:rsidRPr="00E93ABE">
              <w:t>For type 1 CSS without dedicated RRC configuration and for type 0, 0A, and 2 CSS, interleaving for VRB-to-PRB mapping for PDSCH</w:t>
            </w:r>
          </w:p>
        </w:tc>
        <w:tc>
          <w:tcPr>
            <w:tcW w:w="1325" w:type="dxa"/>
          </w:tcPr>
          <w:p w14:paraId="076E13EC" w14:textId="77777777" w:rsidR="00FB7713" w:rsidRPr="00E93ABE" w:rsidRDefault="00FB7713" w:rsidP="00D253D1">
            <w:pPr>
              <w:pStyle w:val="TAL"/>
            </w:pPr>
          </w:p>
        </w:tc>
        <w:tc>
          <w:tcPr>
            <w:tcW w:w="3388" w:type="dxa"/>
          </w:tcPr>
          <w:p w14:paraId="24FF00AE" w14:textId="77777777" w:rsidR="00FB7713" w:rsidRPr="00E93ABE" w:rsidRDefault="00FB7713" w:rsidP="00D253D1">
            <w:pPr>
              <w:pStyle w:val="TAL"/>
            </w:pPr>
            <w:r w:rsidRPr="00E93ABE">
              <w:t>n/a</w:t>
            </w:r>
          </w:p>
        </w:tc>
        <w:tc>
          <w:tcPr>
            <w:tcW w:w="2988" w:type="dxa"/>
          </w:tcPr>
          <w:p w14:paraId="65C9D2AC" w14:textId="77777777" w:rsidR="00FB7713" w:rsidRPr="00E93ABE" w:rsidRDefault="00FB7713" w:rsidP="00D253D1">
            <w:pPr>
              <w:pStyle w:val="TAL"/>
            </w:pPr>
            <w:r w:rsidRPr="00E93ABE">
              <w:t>n/a</w:t>
            </w:r>
          </w:p>
        </w:tc>
        <w:tc>
          <w:tcPr>
            <w:tcW w:w="1416" w:type="dxa"/>
          </w:tcPr>
          <w:p w14:paraId="0AA40AEC" w14:textId="77777777" w:rsidR="00FB7713" w:rsidRPr="00E93ABE" w:rsidRDefault="00FB7713" w:rsidP="00D253D1">
            <w:pPr>
              <w:pStyle w:val="TAL"/>
            </w:pPr>
            <w:r w:rsidRPr="00E93ABE">
              <w:t>n/a</w:t>
            </w:r>
          </w:p>
        </w:tc>
        <w:tc>
          <w:tcPr>
            <w:tcW w:w="1416" w:type="dxa"/>
          </w:tcPr>
          <w:p w14:paraId="5243AB91" w14:textId="77777777" w:rsidR="00FB7713" w:rsidRPr="00E93ABE" w:rsidRDefault="00FB7713" w:rsidP="00D253D1">
            <w:pPr>
              <w:pStyle w:val="TAL"/>
            </w:pPr>
            <w:r w:rsidRPr="00E93ABE">
              <w:t>n/a</w:t>
            </w:r>
          </w:p>
        </w:tc>
        <w:tc>
          <w:tcPr>
            <w:tcW w:w="1857" w:type="dxa"/>
          </w:tcPr>
          <w:p w14:paraId="0919BD7C" w14:textId="77777777" w:rsidR="00FB7713" w:rsidRPr="00E93ABE" w:rsidRDefault="00FB7713" w:rsidP="00D253D1">
            <w:pPr>
              <w:pStyle w:val="TAL"/>
            </w:pPr>
          </w:p>
        </w:tc>
        <w:tc>
          <w:tcPr>
            <w:tcW w:w="1907" w:type="dxa"/>
          </w:tcPr>
          <w:p w14:paraId="3B86EF6D" w14:textId="77777777" w:rsidR="00FB7713" w:rsidRPr="00E93ABE" w:rsidRDefault="00FB7713" w:rsidP="00D253D1">
            <w:pPr>
              <w:pStyle w:val="TAL"/>
            </w:pPr>
            <w:r w:rsidRPr="00E93ABE">
              <w:t>Mandatory without capability signalling</w:t>
            </w:r>
          </w:p>
        </w:tc>
      </w:tr>
      <w:tr w:rsidR="00FB7713" w:rsidRPr="00E93ABE" w14:paraId="3FDA47B3" w14:textId="77777777" w:rsidTr="00D253D1">
        <w:tc>
          <w:tcPr>
            <w:tcW w:w="1677" w:type="dxa"/>
            <w:vMerge/>
          </w:tcPr>
          <w:p w14:paraId="745E8825" w14:textId="77777777" w:rsidR="00FB7713" w:rsidRPr="00E93ABE" w:rsidRDefault="00FB7713" w:rsidP="00D253D1">
            <w:pPr>
              <w:pStyle w:val="TAL"/>
            </w:pPr>
          </w:p>
        </w:tc>
        <w:tc>
          <w:tcPr>
            <w:tcW w:w="815" w:type="dxa"/>
          </w:tcPr>
          <w:p w14:paraId="6999DD8A" w14:textId="77777777" w:rsidR="00FB7713" w:rsidRPr="00E93ABE" w:rsidRDefault="00FB7713" w:rsidP="00D253D1">
            <w:pPr>
              <w:pStyle w:val="TAL"/>
            </w:pPr>
            <w:r w:rsidRPr="00E93ABE">
              <w:t>5-6</w:t>
            </w:r>
          </w:p>
        </w:tc>
        <w:tc>
          <w:tcPr>
            <w:tcW w:w="1957" w:type="dxa"/>
          </w:tcPr>
          <w:p w14:paraId="4ED4D8C4" w14:textId="77777777" w:rsidR="00FB7713" w:rsidRPr="00E93ABE" w:rsidRDefault="00FB7713" w:rsidP="00D253D1">
            <w:pPr>
              <w:pStyle w:val="TAL"/>
            </w:pPr>
            <w:r w:rsidRPr="00E93ABE">
              <w:t>PDSCH mapping type A with less than 7 OFDM symbols</w:t>
            </w:r>
          </w:p>
        </w:tc>
        <w:tc>
          <w:tcPr>
            <w:tcW w:w="2497" w:type="dxa"/>
          </w:tcPr>
          <w:p w14:paraId="568CA4AE" w14:textId="77777777" w:rsidR="00FB7713" w:rsidRPr="00E93ABE" w:rsidRDefault="00FB7713" w:rsidP="00D253D1">
            <w:pPr>
              <w:pStyle w:val="TAL"/>
            </w:pPr>
            <w:r w:rsidRPr="00E93ABE">
              <w:t>or type 1 CSS with dedicated RRC configuration, for type 3 CSS and UE-SS, PDSCH mapping type A with less than 7 OFDM symbols</w:t>
            </w:r>
          </w:p>
        </w:tc>
        <w:tc>
          <w:tcPr>
            <w:tcW w:w="1325" w:type="dxa"/>
          </w:tcPr>
          <w:p w14:paraId="6C967A01" w14:textId="77777777" w:rsidR="00FB7713" w:rsidRPr="00E93ABE" w:rsidRDefault="00FB7713" w:rsidP="00D253D1">
            <w:pPr>
              <w:pStyle w:val="TAL"/>
            </w:pPr>
          </w:p>
        </w:tc>
        <w:tc>
          <w:tcPr>
            <w:tcW w:w="3388" w:type="dxa"/>
          </w:tcPr>
          <w:p w14:paraId="63D36D8D" w14:textId="77777777" w:rsidR="00FB7713" w:rsidRPr="00E93ABE" w:rsidRDefault="00FB7713" w:rsidP="00D253D1">
            <w:pPr>
              <w:pStyle w:val="TAL"/>
              <w:rPr>
                <w:i/>
              </w:rPr>
            </w:pPr>
            <w:proofErr w:type="spellStart"/>
            <w:r w:rsidRPr="00E93ABE">
              <w:rPr>
                <w:i/>
              </w:rPr>
              <w:t>pdsch-MappingTypeA</w:t>
            </w:r>
            <w:proofErr w:type="spellEnd"/>
          </w:p>
        </w:tc>
        <w:tc>
          <w:tcPr>
            <w:tcW w:w="2988" w:type="dxa"/>
          </w:tcPr>
          <w:p w14:paraId="411E975C" w14:textId="77777777" w:rsidR="00FB7713" w:rsidRPr="00E93ABE" w:rsidRDefault="00FB7713" w:rsidP="00D253D1">
            <w:pPr>
              <w:pStyle w:val="TAL"/>
              <w:rPr>
                <w:i/>
              </w:rPr>
            </w:pPr>
            <w:proofErr w:type="spellStart"/>
            <w:r w:rsidRPr="00E93ABE">
              <w:rPr>
                <w:i/>
              </w:rPr>
              <w:t>Phy-ParametersCommon</w:t>
            </w:r>
            <w:proofErr w:type="spellEnd"/>
          </w:p>
        </w:tc>
        <w:tc>
          <w:tcPr>
            <w:tcW w:w="1416" w:type="dxa"/>
          </w:tcPr>
          <w:p w14:paraId="4DA175CB" w14:textId="77777777" w:rsidR="00FB7713" w:rsidRPr="00E93ABE" w:rsidRDefault="00FB7713" w:rsidP="00D253D1">
            <w:pPr>
              <w:pStyle w:val="TAL"/>
            </w:pPr>
            <w:r w:rsidRPr="00E93ABE">
              <w:t>No</w:t>
            </w:r>
          </w:p>
        </w:tc>
        <w:tc>
          <w:tcPr>
            <w:tcW w:w="1416" w:type="dxa"/>
          </w:tcPr>
          <w:p w14:paraId="4630D0A0" w14:textId="77777777" w:rsidR="00FB7713" w:rsidRPr="00E93ABE" w:rsidRDefault="00FB7713" w:rsidP="00D253D1">
            <w:pPr>
              <w:pStyle w:val="TAL"/>
            </w:pPr>
            <w:r w:rsidRPr="00E93ABE">
              <w:t>No</w:t>
            </w:r>
          </w:p>
        </w:tc>
        <w:tc>
          <w:tcPr>
            <w:tcW w:w="1857" w:type="dxa"/>
          </w:tcPr>
          <w:p w14:paraId="59C068D5" w14:textId="77777777" w:rsidR="00FB7713" w:rsidRPr="00E93ABE" w:rsidRDefault="00FB7713" w:rsidP="00D253D1">
            <w:pPr>
              <w:pStyle w:val="TAL"/>
            </w:pPr>
          </w:p>
        </w:tc>
        <w:tc>
          <w:tcPr>
            <w:tcW w:w="1907" w:type="dxa"/>
          </w:tcPr>
          <w:p w14:paraId="4582A3FF" w14:textId="77777777" w:rsidR="00FB7713" w:rsidRPr="00E93ABE" w:rsidRDefault="00FB7713" w:rsidP="00D253D1">
            <w:pPr>
              <w:pStyle w:val="TAL"/>
            </w:pPr>
            <w:r w:rsidRPr="00E93ABE">
              <w:t>Mandatory with capability signalling which shall be set to '1'</w:t>
            </w:r>
          </w:p>
        </w:tc>
      </w:tr>
      <w:tr w:rsidR="00FB7713" w:rsidRPr="00E93ABE" w14:paraId="523C85BA" w14:textId="77777777" w:rsidTr="00D253D1">
        <w:tc>
          <w:tcPr>
            <w:tcW w:w="1677" w:type="dxa"/>
          </w:tcPr>
          <w:p w14:paraId="33FD849B" w14:textId="77777777" w:rsidR="00FB7713" w:rsidRPr="00E93ABE" w:rsidRDefault="00FB7713" w:rsidP="00D253D1">
            <w:pPr>
              <w:pStyle w:val="TAL"/>
            </w:pPr>
            <w:r w:rsidRPr="00E93ABE">
              <w:t>6. CA/DC, BWP, SUL</w:t>
            </w:r>
          </w:p>
        </w:tc>
        <w:tc>
          <w:tcPr>
            <w:tcW w:w="815" w:type="dxa"/>
          </w:tcPr>
          <w:p w14:paraId="1FD4FB56" w14:textId="77777777" w:rsidR="00FB7713" w:rsidRPr="00E93ABE" w:rsidRDefault="00FB7713" w:rsidP="00D253D1">
            <w:pPr>
              <w:pStyle w:val="TAL"/>
            </w:pPr>
            <w:r w:rsidRPr="00E93ABE">
              <w:t>6-1</w:t>
            </w:r>
          </w:p>
        </w:tc>
        <w:tc>
          <w:tcPr>
            <w:tcW w:w="1957" w:type="dxa"/>
          </w:tcPr>
          <w:p w14:paraId="48BAE197" w14:textId="77777777" w:rsidR="00FB7713" w:rsidRPr="00E93ABE" w:rsidRDefault="00FB7713" w:rsidP="00D253D1">
            <w:pPr>
              <w:pStyle w:val="TAL"/>
            </w:pPr>
            <w:r w:rsidRPr="00E93ABE">
              <w:t>Basic BWP operation with restriction</w:t>
            </w:r>
          </w:p>
        </w:tc>
        <w:tc>
          <w:tcPr>
            <w:tcW w:w="2497" w:type="dxa"/>
          </w:tcPr>
          <w:p w14:paraId="446D4568" w14:textId="77777777" w:rsidR="00FB7713" w:rsidRPr="00E93ABE" w:rsidRDefault="00FB7713" w:rsidP="00D253D1">
            <w:pPr>
              <w:pStyle w:val="TAL"/>
            </w:pPr>
            <w:r w:rsidRPr="00E93ABE">
              <w:t>1) 1 UE-specific RRC configured DL BWP per carrier</w:t>
            </w:r>
          </w:p>
          <w:p w14:paraId="2F0C81AC" w14:textId="77777777" w:rsidR="00FB7713" w:rsidRPr="00E93ABE" w:rsidRDefault="00FB7713" w:rsidP="00D253D1">
            <w:pPr>
              <w:pStyle w:val="TAL"/>
            </w:pPr>
            <w:r w:rsidRPr="00E93ABE">
              <w:t>2) 1 UE-specific RRC configured UL BWP per carrier</w:t>
            </w:r>
          </w:p>
          <w:p w14:paraId="0DD763A0" w14:textId="77777777" w:rsidR="00FB7713" w:rsidRPr="00E93ABE" w:rsidRDefault="00FB7713" w:rsidP="00D253D1">
            <w:pPr>
              <w:pStyle w:val="TAL"/>
            </w:pPr>
            <w:r w:rsidRPr="00E93ABE">
              <w:t>3) RRC reconfiguration of any parameters related to BWP</w:t>
            </w:r>
          </w:p>
          <w:p w14:paraId="1B15B72F" w14:textId="77777777" w:rsidR="00FB7713" w:rsidRPr="00E93ABE" w:rsidRDefault="00FB7713" w:rsidP="00D253D1">
            <w:pPr>
              <w:pStyle w:val="TAL"/>
            </w:pPr>
            <w:r w:rsidRPr="00E93ABE">
              <w:t xml:space="preserve">4) BW of a UE-specific RRC configured BWP includes BW of CORESET#0 (if CORESET#0 is present) and SSB for </w:t>
            </w:r>
            <w:proofErr w:type="spellStart"/>
            <w:r w:rsidRPr="00E93ABE">
              <w:t>PCell</w:t>
            </w:r>
            <w:proofErr w:type="spellEnd"/>
            <w:r w:rsidRPr="00E93ABE">
              <w:t>/</w:t>
            </w:r>
            <w:proofErr w:type="spellStart"/>
            <w:r w:rsidRPr="00E93ABE">
              <w:t>PSCell</w:t>
            </w:r>
            <w:proofErr w:type="spellEnd"/>
            <w:r w:rsidRPr="00E93ABE">
              <w:t xml:space="preserve"> (if configured) and BW of the UE-specific RRC configured BWP includes SSB for </w:t>
            </w:r>
            <w:proofErr w:type="spellStart"/>
            <w:r w:rsidRPr="00E93ABE">
              <w:t>SCell</w:t>
            </w:r>
            <w:proofErr w:type="spellEnd"/>
            <w:r w:rsidRPr="00E93ABE">
              <w:t xml:space="preserve"> if there is SSB on </w:t>
            </w:r>
            <w:proofErr w:type="spellStart"/>
            <w:r w:rsidRPr="00E93ABE">
              <w:t>SCell</w:t>
            </w:r>
            <w:proofErr w:type="spellEnd"/>
          </w:p>
        </w:tc>
        <w:tc>
          <w:tcPr>
            <w:tcW w:w="1325" w:type="dxa"/>
          </w:tcPr>
          <w:p w14:paraId="2B21598C" w14:textId="77777777" w:rsidR="00FB7713" w:rsidRPr="00E93ABE" w:rsidRDefault="00FB7713" w:rsidP="00D253D1">
            <w:pPr>
              <w:pStyle w:val="TAL"/>
            </w:pPr>
          </w:p>
        </w:tc>
        <w:tc>
          <w:tcPr>
            <w:tcW w:w="3388" w:type="dxa"/>
          </w:tcPr>
          <w:p w14:paraId="397510AC" w14:textId="77777777" w:rsidR="00FB7713" w:rsidRPr="00E93ABE" w:rsidRDefault="00FB7713" w:rsidP="00D253D1">
            <w:pPr>
              <w:pStyle w:val="TAL"/>
            </w:pPr>
            <w:r w:rsidRPr="00E93ABE">
              <w:t>n/a</w:t>
            </w:r>
          </w:p>
        </w:tc>
        <w:tc>
          <w:tcPr>
            <w:tcW w:w="2988" w:type="dxa"/>
          </w:tcPr>
          <w:p w14:paraId="5B0D74E5" w14:textId="77777777" w:rsidR="00FB7713" w:rsidRPr="00E93ABE" w:rsidRDefault="00FB7713" w:rsidP="00D253D1">
            <w:pPr>
              <w:pStyle w:val="TAL"/>
            </w:pPr>
            <w:r w:rsidRPr="00E93ABE">
              <w:t>n/a</w:t>
            </w:r>
          </w:p>
        </w:tc>
        <w:tc>
          <w:tcPr>
            <w:tcW w:w="1416" w:type="dxa"/>
          </w:tcPr>
          <w:p w14:paraId="2E4A49F0" w14:textId="77777777" w:rsidR="00FB7713" w:rsidRPr="00E93ABE" w:rsidRDefault="00FB7713" w:rsidP="00D253D1">
            <w:pPr>
              <w:pStyle w:val="TAL"/>
            </w:pPr>
            <w:r w:rsidRPr="00E93ABE">
              <w:t>n/a</w:t>
            </w:r>
          </w:p>
        </w:tc>
        <w:tc>
          <w:tcPr>
            <w:tcW w:w="1416" w:type="dxa"/>
          </w:tcPr>
          <w:p w14:paraId="7303405F" w14:textId="77777777" w:rsidR="00FB7713" w:rsidRPr="00E93ABE" w:rsidRDefault="00FB7713" w:rsidP="00D253D1">
            <w:pPr>
              <w:pStyle w:val="TAL"/>
            </w:pPr>
            <w:r w:rsidRPr="00E93ABE">
              <w:t>n/a</w:t>
            </w:r>
          </w:p>
        </w:tc>
        <w:tc>
          <w:tcPr>
            <w:tcW w:w="1857" w:type="dxa"/>
          </w:tcPr>
          <w:p w14:paraId="5EC96197" w14:textId="77777777" w:rsidR="00FB7713" w:rsidRPr="00E93ABE" w:rsidRDefault="00FB7713" w:rsidP="00D253D1">
            <w:pPr>
              <w:pStyle w:val="TAL"/>
            </w:pPr>
            <w:r w:rsidRPr="00E93ABE">
              <w:t>This feature should be mandatory without capability signalling for at least BWPs which is the same as the set of specified channel BW</w:t>
            </w:r>
          </w:p>
          <w:p w14:paraId="6EB1B90A" w14:textId="77777777" w:rsidR="00FB7713" w:rsidRPr="00E93ABE" w:rsidRDefault="00FB7713" w:rsidP="00D253D1">
            <w:pPr>
              <w:pStyle w:val="TAL"/>
            </w:pPr>
          </w:p>
          <w:p w14:paraId="3314B702" w14:textId="77777777" w:rsidR="00FB7713" w:rsidRPr="00E93ABE" w:rsidRDefault="00FB7713" w:rsidP="00D253D1">
            <w:pPr>
              <w:pStyle w:val="TAL"/>
            </w:pPr>
            <w:r w:rsidRPr="00E93ABE">
              <w:t>UE-specific RRC configured DL/UL BWP can have the same or different numerology from the initial active DL/UL BWP</w:t>
            </w:r>
          </w:p>
        </w:tc>
        <w:tc>
          <w:tcPr>
            <w:tcW w:w="1907" w:type="dxa"/>
          </w:tcPr>
          <w:p w14:paraId="3CBDA3AA" w14:textId="77777777" w:rsidR="00FB7713" w:rsidRPr="00E93ABE" w:rsidRDefault="00FB7713" w:rsidP="00D253D1">
            <w:pPr>
              <w:pStyle w:val="TAL"/>
            </w:pPr>
            <w:r w:rsidRPr="00E93ABE">
              <w:t>Mandatory without capability signalling</w:t>
            </w:r>
          </w:p>
        </w:tc>
      </w:tr>
      <w:tr w:rsidR="00FB7713" w:rsidRPr="00E93ABE" w14:paraId="6EA74D25" w14:textId="77777777" w:rsidTr="00D253D1">
        <w:tc>
          <w:tcPr>
            <w:tcW w:w="1677" w:type="dxa"/>
          </w:tcPr>
          <w:p w14:paraId="76E309A8" w14:textId="77777777" w:rsidR="00FB7713" w:rsidRPr="00E93ABE" w:rsidRDefault="00FB7713" w:rsidP="00D253D1">
            <w:pPr>
              <w:pStyle w:val="TAL"/>
            </w:pPr>
            <w:r w:rsidRPr="00E93ABE">
              <w:t>7. Channel coding</w:t>
            </w:r>
          </w:p>
        </w:tc>
        <w:tc>
          <w:tcPr>
            <w:tcW w:w="815" w:type="dxa"/>
          </w:tcPr>
          <w:p w14:paraId="7EF6711B" w14:textId="77777777" w:rsidR="00FB7713" w:rsidRPr="00E93ABE" w:rsidRDefault="00FB7713" w:rsidP="00D253D1">
            <w:pPr>
              <w:pStyle w:val="TAL"/>
            </w:pPr>
            <w:r w:rsidRPr="00E93ABE">
              <w:t>7-1</w:t>
            </w:r>
          </w:p>
        </w:tc>
        <w:tc>
          <w:tcPr>
            <w:tcW w:w="1957" w:type="dxa"/>
          </w:tcPr>
          <w:p w14:paraId="4F5E1B68" w14:textId="77777777" w:rsidR="00FB7713" w:rsidRPr="00E93ABE" w:rsidRDefault="00FB7713" w:rsidP="00D253D1">
            <w:pPr>
              <w:pStyle w:val="TAL"/>
            </w:pPr>
            <w:r w:rsidRPr="00E93ABE">
              <w:t>Channel coding</w:t>
            </w:r>
          </w:p>
        </w:tc>
        <w:tc>
          <w:tcPr>
            <w:tcW w:w="2497" w:type="dxa"/>
          </w:tcPr>
          <w:p w14:paraId="684E55B2" w14:textId="77777777" w:rsidR="00FB7713" w:rsidRPr="00E93ABE" w:rsidRDefault="00FB7713" w:rsidP="00D253D1">
            <w:pPr>
              <w:pStyle w:val="TAL"/>
            </w:pPr>
            <w:r w:rsidRPr="00E93ABE">
              <w:t>1) LDPC encoding and associated functions for data on DL and UL</w:t>
            </w:r>
          </w:p>
          <w:p w14:paraId="203A839A" w14:textId="77777777" w:rsidR="00FB7713" w:rsidRPr="00E93ABE" w:rsidRDefault="00FB7713" w:rsidP="00D253D1">
            <w:pPr>
              <w:pStyle w:val="TAL"/>
            </w:pPr>
            <w:r w:rsidRPr="00E93ABE">
              <w:t>2) Polar encoding and associated functions for PBCH, DCI, and UCI</w:t>
            </w:r>
          </w:p>
          <w:p w14:paraId="7FD78109" w14:textId="77777777" w:rsidR="00FB7713" w:rsidRPr="00E93ABE" w:rsidRDefault="00FB7713" w:rsidP="00D253D1">
            <w:pPr>
              <w:pStyle w:val="TAL"/>
            </w:pPr>
            <w:r w:rsidRPr="00E93ABE">
              <w:t>3) Coding for very small blocks</w:t>
            </w:r>
          </w:p>
        </w:tc>
        <w:tc>
          <w:tcPr>
            <w:tcW w:w="1325" w:type="dxa"/>
          </w:tcPr>
          <w:p w14:paraId="097E2B29" w14:textId="77777777" w:rsidR="00FB7713" w:rsidRPr="00E93ABE" w:rsidRDefault="00FB7713" w:rsidP="00D253D1">
            <w:pPr>
              <w:pStyle w:val="TAL"/>
            </w:pPr>
          </w:p>
        </w:tc>
        <w:tc>
          <w:tcPr>
            <w:tcW w:w="3388" w:type="dxa"/>
          </w:tcPr>
          <w:p w14:paraId="484A8528" w14:textId="77777777" w:rsidR="00FB7713" w:rsidRPr="00E93ABE" w:rsidRDefault="00FB7713" w:rsidP="00D253D1">
            <w:pPr>
              <w:pStyle w:val="TAL"/>
            </w:pPr>
            <w:r w:rsidRPr="00E93ABE">
              <w:t>n/a</w:t>
            </w:r>
          </w:p>
        </w:tc>
        <w:tc>
          <w:tcPr>
            <w:tcW w:w="2988" w:type="dxa"/>
          </w:tcPr>
          <w:p w14:paraId="6DE33163" w14:textId="77777777" w:rsidR="00FB7713" w:rsidRPr="00E93ABE" w:rsidRDefault="00FB7713" w:rsidP="00D253D1">
            <w:pPr>
              <w:pStyle w:val="TAL"/>
            </w:pPr>
            <w:r w:rsidRPr="00E93ABE">
              <w:t>n/a</w:t>
            </w:r>
          </w:p>
        </w:tc>
        <w:tc>
          <w:tcPr>
            <w:tcW w:w="1416" w:type="dxa"/>
          </w:tcPr>
          <w:p w14:paraId="3FEA8559" w14:textId="77777777" w:rsidR="00FB7713" w:rsidRPr="00E93ABE" w:rsidRDefault="00FB7713" w:rsidP="00D253D1">
            <w:pPr>
              <w:pStyle w:val="TAL"/>
            </w:pPr>
            <w:r w:rsidRPr="00E93ABE">
              <w:t>n/a</w:t>
            </w:r>
          </w:p>
        </w:tc>
        <w:tc>
          <w:tcPr>
            <w:tcW w:w="1416" w:type="dxa"/>
          </w:tcPr>
          <w:p w14:paraId="230A6DD7" w14:textId="77777777" w:rsidR="00FB7713" w:rsidRPr="00E93ABE" w:rsidRDefault="00FB7713" w:rsidP="00D253D1">
            <w:pPr>
              <w:pStyle w:val="TAL"/>
            </w:pPr>
            <w:r w:rsidRPr="00E93ABE">
              <w:t>n/a</w:t>
            </w:r>
          </w:p>
        </w:tc>
        <w:tc>
          <w:tcPr>
            <w:tcW w:w="1857" w:type="dxa"/>
          </w:tcPr>
          <w:p w14:paraId="6224A805" w14:textId="77777777" w:rsidR="00FB7713" w:rsidRPr="00E93ABE" w:rsidRDefault="00FB7713" w:rsidP="00D253D1">
            <w:pPr>
              <w:pStyle w:val="TAL"/>
            </w:pPr>
          </w:p>
        </w:tc>
        <w:tc>
          <w:tcPr>
            <w:tcW w:w="1907" w:type="dxa"/>
          </w:tcPr>
          <w:p w14:paraId="334EBCA1" w14:textId="77777777" w:rsidR="00FB7713" w:rsidRPr="00E93ABE" w:rsidRDefault="00FB7713" w:rsidP="00D253D1">
            <w:pPr>
              <w:pStyle w:val="TAL"/>
            </w:pPr>
            <w:r w:rsidRPr="00E93ABE">
              <w:t>Mandatory without capability signalling</w:t>
            </w:r>
          </w:p>
        </w:tc>
      </w:tr>
      <w:tr w:rsidR="00FB7713" w:rsidRPr="00E93ABE" w14:paraId="79D582FE" w14:textId="77777777" w:rsidTr="00D253D1">
        <w:tc>
          <w:tcPr>
            <w:tcW w:w="1677" w:type="dxa"/>
          </w:tcPr>
          <w:p w14:paraId="23476A6C" w14:textId="77777777" w:rsidR="00FB7713" w:rsidRPr="00E93ABE" w:rsidRDefault="00FB7713" w:rsidP="00D253D1">
            <w:pPr>
              <w:pStyle w:val="TAL"/>
            </w:pPr>
          </w:p>
        </w:tc>
        <w:tc>
          <w:tcPr>
            <w:tcW w:w="815" w:type="dxa"/>
          </w:tcPr>
          <w:p w14:paraId="05CA6CF5" w14:textId="77777777" w:rsidR="00FB7713" w:rsidRPr="00E93ABE" w:rsidRDefault="00FB7713" w:rsidP="00D253D1">
            <w:pPr>
              <w:pStyle w:val="TAL"/>
            </w:pPr>
            <w:r w:rsidRPr="00E93ABE">
              <w:t>8-3</w:t>
            </w:r>
          </w:p>
        </w:tc>
        <w:tc>
          <w:tcPr>
            <w:tcW w:w="1957" w:type="dxa"/>
          </w:tcPr>
          <w:p w14:paraId="41C29D90" w14:textId="77777777" w:rsidR="00FB7713" w:rsidRPr="00E93ABE" w:rsidRDefault="00FB7713" w:rsidP="00D253D1">
            <w:pPr>
              <w:pStyle w:val="TAL"/>
            </w:pPr>
            <w:r w:rsidRPr="00E93ABE">
              <w:t>Basic power control operation</w:t>
            </w:r>
          </w:p>
        </w:tc>
        <w:tc>
          <w:tcPr>
            <w:tcW w:w="2497" w:type="dxa"/>
          </w:tcPr>
          <w:p w14:paraId="62237DBE" w14:textId="77777777" w:rsidR="00FB7713" w:rsidRPr="00E93ABE" w:rsidRDefault="00FB7713" w:rsidP="00D253D1">
            <w:pPr>
              <w:pStyle w:val="TAL"/>
            </w:pPr>
            <w:r w:rsidRPr="00E93ABE">
              <w:t>1) Accumulated power control mode for closed loop</w:t>
            </w:r>
          </w:p>
          <w:p w14:paraId="069BD977" w14:textId="77777777" w:rsidR="00FB7713" w:rsidRPr="00E93ABE" w:rsidRDefault="00FB7713" w:rsidP="00D253D1">
            <w:pPr>
              <w:pStyle w:val="TAL"/>
            </w:pPr>
            <w:r w:rsidRPr="00E93ABE">
              <w:t>2) 1 TPC command loop for PUSCH, PUCCH respectively</w:t>
            </w:r>
          </w:p>
          <w:p w14:paraId="23F24BE0" w14:textId="77777777" w:rsidR="00FB7713" w:rsidRPr="00E93ABE" w:rsidRDefault="00FB7713" w:rsidP="00D253D1">
            <w:pPr>
              <w:pStyle w:val="TAL"/>
            </w:pPr>
            <w:r w:rsidRPr="00E93ABE">
              <w:t>3) One or multiple DL RS configured for pathloss estimation</w:t>
            </w:r>
          </w:p>
          <w:p w14:paraId="21559935" w14:textId="77777777" w:rsidR="00FB7713" w:rsidRPr="00E93ABE" w:rsidRDefault="00FB7713" w:rsidP="00D253D1">
            <w:pPr>
              <w:pStyle w:val="TAL"/>
            </w:pPr>
            <w:r w:rsidRPr="00E93ABE">
              <w:t>4) One or multiple p0-alpha values configured for open loop PC</w:t>
            </w:r>
          </w:p>
          <w:p w14:paraId="6BE34F02" w14:textId="77777777" w:rsidR="00FB7713" w:rsidRPr="00E93ABE" w:rsidRDefault="00FB7713" w:rsidP="00D253D1">
            <w:pPr>
              <w:pStyle w:val="TAL"/>
            </w:pPr>
            <w:r w:rsidRPr="00E93ABE">
              <w:t xml:space="preserve">5) PUSCH power control </w:t>
            </w:r>
          </w:p>
          <w:p w14:paraId="0A5AE7E1" w14:textId="77777777" w:rsidR="00FB7713" w:rsidRPr="00E93ABE" w:rsidRDefault="00FB7713" w:rsidP="00D253D1">
            <w:pPr>
              <w:pStyle w:val="TAL"/>
            </w:pPr>
            <w:r w:rsidRPr="00E93ABE">
              <w:t xml:space="preserve">6) PUCCH power control </w:t>
            </w:r>
          </w:p>
          <w:p w14:paraId="5C7E68CB" w14:textId="77777777" w:rsidR="00FB7713" w:rsidRPr="00E93ABE" w:rsidRDefault="00FB7713" w:rsidP="00D253D1">
            <w:pPr>
              <w:pStyle w:val="TAL"/>
            </w:pPr>
            <w:r w:rsidRPr="00E93ABE">
              <w:t>7) PRACH power control</w:t>
            </w:r>
          </w:p>
          <w:p w14:paraId="78872D94" w14:textId="77777777" w:rsidR="00FB7713" w:rsidRPr="00E93ABE" w:rsidRDefault="00FB7713" w:rsidP="00D253D1">
            <w:pPr>
              <w:pStyle w:val="TAL"/>
            </w:pPr>
            <w:r w:rsidRPr="00E93ABE">
              <w:t xml:space="preserve">8) SRS power control </w:t>
            </w:r>
          </w:p>
          <w:p w14:paraId="74EC6DF0" w14:textId="77777777" w:rsidR="00FB7713" w:rsidRPr="00E93ABE" w:rsidRDefault="00FB7713" w:rsidP="00D253D1">
            <w:pPr>
              <w:pStyle w:val="TAL"/>
            </w:pPr>
            <w:r w:rsidRPr="00E93ABE">
              <w:t>9) PHR</w:t>
            </w:r>
          </w:p>
        </w:tc>
        <w:tc>
          <w:tcPr>
            <w:tcW w:w="1325" w:type="dxa"/>
          </w:tcPr>
          <w:p w14:paraId="2D429509" w14:textId="77777777" w:rsidR="00FB7713" w:rsidRPr="00E93ABE" w:rsidRDefault="00FB7713" w:rsidP="00D253D1">
            <w:pPr>
              <w:pStyle w:val="TAL"/>
            </w:pPr>
          </w:p>
        </w:tc>
        <w:tc>
          <w:tcPr>
            <w:tcW w:w="3388" w:type="dxa"/>
          </w:tcPr>
          <w:p w14:paraId="6E5C560E" w14:textId="77777777" w:rsidR="00FB7713" w:rsidRPr="00E93ABE" w:rsidRDefault="00FB7713" w:rsidP="00D253D1">
            <w:pPr>
              <w:pStyle w:val="TAL"/>
            </w:pPr>
            <w:r w:rsidRPr="00E93ABE">
              <w:t>n/a</w:t>
            </w:r>
          </w:p>
        </w:tc>
        <w:tc>
          <w:tcPr>
            <w:tcW w:w="2988" w:type="dxa"/>
          </w:tcPr>
          <w:p w14:paraId="675E447B" w14:textId="77777777" w:rsidR="00FB7713" w:rsidRPr="00E93ABE" w:rsidRDefault="00FB7713" w:rsidP="00D253D1">
            <w:pPr>
              <w:pStyle w:val="TAL"/>
            </w:pPr>
            <w:r w:rsidRPr="00E93ABE">
              <w:t>n/a</w:t>
            </w:r>
          </w:p>
        </w:tc>
        <w:tc>
          <w:tcPr>
            <w:tcW w:w="1416" w:type="dxa"/>
          </w:tcPr>
          <w:p w14:paraId="26760404" w14:textId="77777777" w:rsidR="00FB7713" w:rsidRPr="00E93ABE" w:rsidRDefault="00FB7713" w:rsidP="00D253D1">
            <w:pPr>
              <w:pStyle w:val="TAL"/>
            </w:pPr>
            <w:r w:rsidRPr="00E93ABE">
              <w:t>No</w:t>
            </w:r>
          </w:p>
        </w:tc>
        <w:tc>
          <w:tcPr>
            <w:tcW w:w="1416" w:type="dxa"/>
          </w:tcPr>
          <w:p w14:paraId="1884E56C" w14:textId="77777777" w:rsidR="00FB7713" w:rsidRPr="00E93ABE" w:rsidRDefault="00FB7713" w:rsidP="00D253D1">
            <w:pPr>
              <w:pStyle w:val="TAL"/>
            </w:pPr>
            <w:r w:rsidRPr="00E93ABE">
              <w:t>No</w:t>
            </w:r>
          </w:p>
        </w:tc>
        <w:tc>
          <w:tcPr>
            <w:tcW w:w="1857" w:type="dxa"/>
          </w:tcPr>
          <w:p w14:paraId="3D621D27" w14:textId="77777777" w:rsidR="00FB7713" w:rsidRPr="00E93ABE" w:rsidRDefault="00FB7713" w:rsidP="00D253D1">
            <w:pPr>
              <w:pStyle w:val="TAL"/>
            </w:pPr>
          </w:p>
        </w:tc>
        <w:tc>
          <w:tcPr>
            <w:tcW w:w="1907" w:type="dxa"/>
          </w:tcPr>
          <w:p w14:paraId="78052E7E" w14:textId="77777777" w:rsidR="00FB7713" w:rsidRPr="00E93ABE" w:rsidRDefault="00FB7713" w:rsidP="00D253D1">
            <w:pPr>
              <w:pStyle w:val="TAL"/>
            </w:pPr>
            <w:r w:rsidRPr="00E93ABE">
              <w:t>Mandatory without capability signalling</w:t>
            </w:r>
          </w:p>
        </w:tc>
      </w:tr>
    </w:tbl>
    <w:p w14:paraId="6ACEA946" w14:textId="77777777" w:rsidR="00FB7713" w:rsidRPr="007424EC" w:rsidRDefault="00FB7713" w:rsidP="007424EC">
      <w:pPr>
        <w:rPr>
          <w:lang w:eastAsia="x-none"/>
        </w:rPr>
      </w:pPr>
    </w:p>
    <w:sectPr w:rsidR="00FB7713" w:rsidRPr="007424EC" w:rsidSect="007424EC">
      <w:pgSz w:w="23811" w:h="16838" w:orient="landscape" w:code="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19C08" w14:textId="77777777" w:rsidR="00D477EC" w:rsidRDefault="00D477EC" w:rsidP="00D477EC">
      <w:r>
        <w:separator/>
      </w:r>
    </w:p>
  </w:endnote>
  <w:endnote w:type="continuationSeparator" w:id="0">
    <w:p w14:paraId="36DF2FDA" w14:textId="77777777" w:rsidR="00D477EC" w:rsidRDefault="00D477EC" w:rsidP="00D4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CF8D1" w14:textId="77777777" w:rsidR="00FB7713" w:rsidRDefault="00FB77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D9986" w14:textId="77777777" w:rsidR="00FB7713" w:rsidRDefault="00FB77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1C72" w14:textId="77777777" w:rsidR="00FB7713" w:rsidRDefault="00FB77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3197A" w14:textId="77777777" w:rsidR="00D477EC" w:rsidRDefault="00D477EC" w:rsidP="00D477EC">
      <w:r>
        <w:separator/>
      </w:r>
    </w:p>
  </w:footnote>
  <w:footnote w:type="continuationSeparator" w:id="0">
    <w:p w14:paraId="291DED21" w14:textId="77777777" w:rsidR="00D477EC" w:rsidRDefault="00D477EC" w:rsidP="00D47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BF8AE" w14:textId="77777777" w:rsidR="00FB7713" w:rsidRDefault="00FB77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82DC3" w14:textId="77777777" w:rsidR="00FB7713" w:rsidRDefault="00FB77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C74EF" w14:textId="77777777" w:rsidR="00FB7713" w:rsidRDefault="00FB77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E1C9F"/>
    <w:multiLevelType w:val="hybridMultilevel"/>
    <w:tmpl w:val="AEE4F2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D2B2E97"/>
    <w:multiLevelType w:val="hybridMultilevel"/>
    <w:tmpl w:val="0A7A6CAC"/>
    <w:lvl w:ilvl="0" w:tplc="EAC2A3F6">
      <w:start w:val="14"/>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C750F0"/>
    <w:multiLevelType w:val="hybridMultilevel"/>
    <w:tmpl w:val="601229FA"/>
    <w:lvl w:ilvl="0" w:tplc="EAC2A3F6">
      <w:start w:val="14"/>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3"/>
  </w:num>
  <w:num w:numId="2">
    <w:abstractNumId w:val="0"/>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7EC"/>
    <w:rsid w:val="00007D13"/>
    <w:rsid w:val="0003053D"/>
    <w:rsid w:val="000676EA"/>
    <w:rsid w:val="000B124C"/>
    <w:rsid w:val="00345AE6"/>
    <w:rsid w:val="00545C58"/>
    <w:rsid w:val="007424EC"/>
    <w:rsid w:val="007B230F"/>
    <w:rsid w:val="007E2E8D"/>
    <w:rsid w:val="00823374"/>
    <w:rsid w:val="00CB7E5A"/>
    <w:rsid w:val="00D477EC"/>
    <w:rsid w:val="00E93ABE"/>
    <w:rsid w:val="00FB7713"/>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3C232"/>
  <w15:chartTrackingRefBased/>
  <w15:docId w15:val="{60902F57-A63E-467D-B4EC-CDD7D316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77EC"/>
    <w:pPr>
      <w:spacing w:after="0" w:line="240" w:lineRule="auto"/>
    </w:pPr>
    <w:rPr>
      <w:rFonts w:ascii="Times" w:eastAsia="Batang" w:hAnsi="Times"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D477E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D477EC"/>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D477EC"/>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D477EC"/>
    <w:pPr>
      <w:numPr>
        <w:ilvl w:val="3"/>
      </w:numPr>
      <w:outlineLvl w:val="3"/>
    </w:pPr>
    <w:rPr>
      <w:i/>
    </w:rPr>
  </w:style>
  <w:style w:type="paragraph" w:styleId="Heading5">
    <w:name w:val="heading 5"/>
    <w:basedOn w:val="Heading4"/>
    <w:next w:val="Normal"/>
    <w:link w:val="Heading5Char"/>
    <w:uiPriority w:val="9"/>
    <w:qFormat/>
    <w:rsid w:val="00D477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D477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D477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D477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D477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477E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477EC"/>
    <w:rPr>
      <w:rFonts w:ascii="Arial" w:eastAsia="Batang" w:hAnsi="Arial" w:cs="Times New Roman"/>
      <w:b/>
      <w:bCs/>
      <w:i/>
      <w:iCs/>
      <w:sz w:val="24"/>
      <w:szCs w:val="28"/>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477EC"/>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477EC"/>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D477EC"/>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D477EC"/>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D477EC"/>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D477EC"/>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D477EC"/>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477EC"/>
    <w:rPr>
      <w:rFonts w:ascii="Arial" w:eastAsia="Batang" w:hAnsi="Arial" w:cs="Times New Roman"/>
      <w:b/>
      <w:bCs/>
      <w:kern w:val="32"/>
      <w:sz w:val="32"/>
      <w:szCs w:val="32"/>
      <w:lang w:eastAsia="x-none"/>
    </w:rPr>
  </w:style>
  <w:style w:type="paragraph" w:customStyle="1" w:styleId="TAH">
    <w:name w:val="TAH"/>
    <w:basedOn w:val="Normal"/>
    <w:link w:val="TAHCar"/>
    <w:qFormat/>
    <w:rsid w:val="007424EC"/>
    <w:pPr>
      <w:keepNext/>
      <w:keepLines/>
      <w:overflowPunct w:val="0"/>
      <w:autoSpaceDE w:val="0"/>
      <w:autoSpaceDN w:val="0"/>
      <w:adjustRightInd w:val="0"/>
      <w:jc w:val="center"/>
      <w:textAlignment w:val="baseline"/>
    </w:pPr>
    <w:rPr>
      <w:rFonts w:ascii="Arial" w:eastAsia="Times New Roman" w:hAnsi="Arial"/>
      <w:b/>
      <w:sz w:val="18"/>
      <w:szCs w:val="20"/>
      <w:lang w:eastAsia="ja-JP"/>
    </w:rPr>
  </w:style>
  <w:style w:type="character" w:customStyle="1" w:styleId="TAHCar">
    <w:name w:val="TAH Car"/>
    <w:link w:val="TAH"/>
    <w:qFormat/>
    <w:rsid w:val="007424EC"/>
    <w:rPr>
      <w:rFonts w:ascii="Arial" w:eastAsia="Times New Roman" w:hAnsi="Arial" w:cs="Times New Roman"/>
      <w:b/>
      <w:sz w:val="18"/>
      <w:szCs w:val="20"/>
      <w:lang w:eastAsia="ja-JP"/>
    </w:rPr>
  </w:style>
  <w:style w:type="paragraph" w:customStyle="1" w:styleId="TAL">
    <w:name w:val="TAL"/>
    <w:basedOn w:val="Normal"/>
    <w:link w:val="TALCar"/>
    <w:qFormat/>
    <w:rsid w:val="007424EC"/>
    <w:pPr>
      <w:keepNext/>
      <w:keepLines/>
    </w:pPr>
    <w:rPr>
      <w:rFonts w:ascii="Arial" w:eastAsiaTheme="minorEastAsia" w:hAnsi="Arial"/>
      <w:sz w:val="18"/>
      <w:szCs w:val="20"/>
    </w:rPr>
  </w:style>
  <w:style w:type="paragraph" w:customStyle="1" w:styleId="TAN">
    <w:name w:val="TAN"/>
    <w:basedOn w:val="TAL"/>
    <w:qFormat/>
    <w:rsid w:val="007424EC"/>
    <w:pPr>
      <w:ind w:left="851" w:hanging="851"/>
    </w:pPr>
  </w:style>
  <w:style w:type="character" w:customStyle="1" w:styleId="TALCar">
    <w:name w:val="TAL Car"/>
    <w:basedOn w:val="DefaultParagraphFont"/>
    <w:link w:val="TAL"/>
    <w:qFormat/>
    <w:locked/>
    <w:rsid w:val="007424EC"/>
    <w:rPr>
      <w:rFonts w:ascii="Arial" w:eastAsiaTheme="minorEastAsia" w:hAnsi="Arial" w:cs="Times New Roman"/>
      <w:sz w:val="18"/>
      <w:szCs w:val="2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053D"/>
    <w:rPr>
      <w:rFonts w:ascii="SimSun" w:eastAsia="SimSun" w:hAnsi="SimSun"/>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03053D"/>
    <w:pPr>
      <w:overflowPunct w:val="0"/>
      <w:autoSpaceDE w:val="0"/>
      <w:autoSpaceDN w:val="0"/>
      <w:adjustRightInd w:val="0"/>
      <w:spacing w:after="180"/>
      <w:ind w:left="720"/>
      <w:contextualSpacing/>
    </w:pPr>
    <w:rPr>
      <w:rFonts w:ascii="SimSun" w:eastAsia="SimSun" w:hAnsi="SimSun" w:cstheme="minorBidi"/>
      <w:sz w:val="22"/>
      <w:szCs w:val="22"/>
      <w:lang w:eastAsia="ja-JP"/>
    </w:rPr>
  </w:style>
  <w:style w:type="paragraph" w:styleId="Caption">
    <w:name w:val="caption"/>
    <w:basedOn w:val="Normal"/>
    <w:next w:val="Normal"/>
    <w:uiPriority w:val="35"/>
    <w:unhideWhenUsed/>
    <w:qFormat/>
    <w:rsid w:val="00FB7713"/>
    <w:pPr>
      <w:spacing w:after="200"/>
    </w:pPr>
    <w:rPr>
      <w:i/>
      <w:iCs/>
      <w:color w:val="44546A" w:themeColor="text2"/>
      <w:sz w:val="18"/>
      <w:szCs w:val="18"/>
    </w:rPr>
  </w:style>
  <w:style w:type="paragraph" w:styleId="Header">
    <w:name w:val="header"/>
    <w:basedOn w:val="Normal"/>
    <w:link w:val="HeaderChar"/>
    <w:uiPriority w:val="99"/>
    <w:unhideWhenUsed/>
    <w:rsid w:val="00FB7713"/>
    <w:pPr>
      <w:tabs>
        <w:tab w:val="center" w:pos="4819"/>
        <w:tab w:val="right" w:pos="9638"/>
      </w:tabs>
    </w:pPr>
  </w:style>
  <w:style w:type="character" w:customStyle="1" w:styleId="HeaderChar">
    <w:name w:val="Header Char"/>
    <w:basedOn w:val="DefaultParagraphFont"/>
    <w:link w:val="Header"/>
    <w:uiPriority w:val="99"/>
    <w:rsid w:val="00FB7713"/>
    <w:rPr>
      <w:rFonts w:ascii="Times" w:eastAsia="Batang" w:hAnsi="Times" w:cs="Times New Roman"/>
      <w:sz w:val="20"/>
      <w:szCs w:val="24"/>
    </w:rPr>
  </w:style>
  <w:style w:type="paragraph" w:styleId="Footer">
    <w:name w:val="footer"/>
    <w:basedOn w:val="Normal"/>
    <w:link w:val="FooterChar"/>
    <w:uiPriority w:val="99"/>
    <w:unhideWhenUsed/>
    <w:rsid w:val="00FB7713"/>
    <w:pPr>
      <w:tabs>
        <w:tab w:val="center" w:pos="4819"/>
        <w:tab w:val="right" w:pos="9638"/>
      </w:tabs>
    </w:pPr>
  </w:style>
  <w:style w:type="character" w:customStyle="1" w:styleId="FooterChar">
    <w:name w:val="Footer Char"/>
    <w:basedOn w:val="DefaultParagraphFont"/>
    <w:link w:val="Footer"/>
    <w:uiPriority w:val="99"/>
    <w:rsid w:val="00FB7713"/>
    <w:rPr>
      <w:rFonts w:ascii="Times" w:eastAsia="Batang" w:hAnsi="Time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24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5AIRPNAIUNRU-1830940522-7683</_dlc_DocId>
    <_dlc_DocIdUrl xmlns="71c5aaf6-e6ce-465b-b873-5148d2a4c105">
      <Url>https://nokia.sharepoint.com/sites/c5g/5gradio/_layouts/15/DocIdRedir.aspx?ID=5AIRPNAIUNRU-1830940522-7683</Url>
      <Description>5AIRPNAIUNRU-1830940522-7683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FF349-58DF-455B-AAC2-34CA011B4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E83E7B-C910-4DA3-BE85-A0F9071568A7}">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3b34c8f0-1ef5-4d1e-bb66-517ce7fe7356"/>
    <ds:schemaRef ds:uri="http://www.w3.org/XML/1998/namespace"/>
  </ds:schemaRefs>
</ds:datastoreItem>
</file>

<file path=customXml/itemProps3.xml><?xml version="1.0" encoding="utf-8"?>
<ds:datastoreItem xmlns:ds="http://schemas.openxmlformats.org/officeDocument/2006/customXml" ds:itemID="{9E6B298A-C0A8-4946-9DE0-3C9FE2F3295F}">
  <ds:schemaRefs>
    <ds:schemaRef ds:uri="http://schemas.microsoft.com/sharepoint/v3/contenttype/forms"/>
  </ds:schemaRefs>
</ds:datastoreItem>
</file>

<file path=customXml/itemProps4.xml><?xml version="1.0" encoding="utf-8"?>
<ds:datastoreItem xmlns:ds="http://schemas.openxmlformats.org/officeDocument/2006/customXml" ds:itemID="{12C42318-DF6F-413B-9416-DD038AC95AE6}">
  <ds:schemaRefs>
    <ds:schemaRef ds:uri="http://schemas.microsoft.com/sharepoint/events"/>
  </ds:schemaRefs>
</ds:datastoreItem>
</file>

<file path=customXml/itemProps5.xml><?xml version="1.0" encoding="utf-8"?>
<ds:datastoreItem xmlns:ds="http://schemas.openxmlformats.org/officeDocument/2006/customXml" ds:itemID="{DC77CE7E-1F31-431B-B225-3DAE59370F32}">
  <ds:schemaRefs>
    <ds:schemaRef ds:uri="Microsoft.SharePoint.Taxonomy.ContentTypeSync"/>
  </ds:schemaRefs>
</ds:datastoreItem>
</file>

<file path=customXml/itemProps6.xml><?xml version="1.0" encoding="utf-8"?>
<ds:datastoreItem xmlns:ds="http://schemas.openxmlformats.org/officeDocument/2006/customXml" ds:itemID="{C3F53BCE-E556-4B63-A8AE-A579921CF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13</Pages>
  <Words>3088</Words>
  <Characters>17604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Nokia</cp:lastModifiedBy>
  <cp:revision>7</cp:revision>
  <dcterms:created xsi:type="dcterms:W3CDTF">2020-04-06T10:52:00Z</dcterms:created>
  <dcterms:modified xsi:type="dcterms:W3CDTF">2020-05-15T16:11:00Z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a162de31-c2db-4780-aa25-fb07b40c0219</vt:lpwstr>
  </property>
</Properties>
</file>